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C8" w:rsidRPr="007B08C8" w:rsidRDefault="007B08C8" w:rsidP="007B08C8">
      <w:pPr>
        <w:widowControl w:val="0"/>
        <w:suppressAutoHyphens/>
        <w:spacing w:after="0" w:line="276" w:lineRule="auto"/>
        <w:ind w:left="360"/>
        <w:jc w:val="center"/>
        <w:textAlignment w:val="baseline"/>
        <w:rPr>
          <w:rFonts w:ascii="Calibri Light" w:eastAsia="Times New Roman" w:hAnsi="Calibri Light" w:cs="Calibri Light"/>
          <w:b/>
          <w:bCs/>
          <w:kern w:val="1"/>
          <w:sz w:val="28"/>
          <w:szCs w:val="28"/>
          <w:lang w:eastAsia="pl-PL" w:bidi="hi-IN"/>
        </w:rPr>
      </w:pPr>
      <w:r w:rsidRPr="007B08C8">
        <w:rPr>
          <w:rFonts w:ascii="Calibri Light" w:eastAsia="Times New Roman" w:hAnsi="Calibri Light" w:cs="Calibri Light"/>
          <w:b/>
          <w:bCs/>
          <w:kern w:val="1"/>
          <w:sz w:val="28"/>
          <w:szCs w:val="28"/>
          <w:lang w:eastAsia="pl-PL" w:bidi="hi-IN"/>
        </w:rPr>
        <w:t>Klauzula informacyjna przetwarzania danych – zapytanie ofertowe</w:t>
      </w:r>
    </w:p>
    <w:p w:rsidR="007B08C8" w:rsidRPr="007B08C8" w:rsidRDefault="007B08C8" w:rsidP="007B08C8">
      <w:pPr>
        <w:widowControl w:val="0"/>
        <w:suppressAutoHyphens/>
        <w:spacing w:after="240" w:line="276" w:lineRule="auto"/>
        <w:ind w:left="720"/>
        <w:jc w:val="both"/>
        <w:textAlignment w:val="baseline"/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 xml:space="preserve">Zgodnie z art. 13 ust. 1 i 2 </w:t>
      </w: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 xml:space="preserve">dalej „RODO”, informuję, że: </w:t>
      </w:r>
    </w:p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kern w:val="1"/>
          <w:sz w:val="16"/>
          <w:szCs w:val="16"/>
          <w:lang w:eastAsia="pl-PL" w:bidi="hi-IN"/>
        </w:rPr>
      </w:pPr>
      <w:bookmarkStart w:id="0" w:name="_Hlk26090609"/>
      <w:bookmarkStart w:id="1" w:name="_Hlk72593038"/>
      <w:bookmarkStart w:id="2" w:name="_Hlk26091293"/>
      <w:r w:rsidRPr="007B08C8">
        <w:rPr>
          <w:rFonts w:ascii="Calibri Light" w:eastAsia="Times New Roman" w:hAnsi="Calibri Light" w:cs="Calibri Light"/>
          <w:b/>
          <w:bCs/>
          <w:color w:val="000000"/>
          <w:kern w:val="1"/>
          <w:sz w:val="20"/>
          <w:szCs w:val="20"/>
          <w:lang w:eastAsia="pl-PL" w:bidi="hi-IN"/>
        </w:rPr>
        <w:t>Administratorem Pani/Pana danych osobowych</w:t>
      </w:r>
      <w:r w:rsidRPr="007B08C8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jest Szkoła Podstawowa Nr 14 im. Stanisława Staszica w Pabianicach, reprezentowana przez Dyrektora, z siedzibą ul. Ostatnia 15a, 95-200 Pabianice, adres poczty e-mail: </w:t>
      </w:r>
      <w:hyperlink r:id="rId5" w:history="1">
        <w:r w:rsidRPr="007B08C8">
          <w:rPr>
            <w:rFonts w:ascii="Calibri Light" w:eastAsia="Times New Roman" w:hAnsi="Calibri Light" w:cs="Calibri Light"/>
            <w:color w:val="0563C1" w:themeColor="hyperlink"/>
            <w:kern w:val="1"/>
            <w:sz w:val="20"/>
            <w:szCs w:val="20"/>
            <w:u w:val="single"/>
            <w:lang w:eastAsia="pl-PL" w:bidi="hi-IN"/>
          </w:rPr>
          <w:t>sekretariat@spnr14pabianice.pl</w:t>
        </w:r>
      </w:hyperlink>
      <w:r w:rsidRPr="007B08C8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 tel.: (42)2156253 </w:t>
      </w:r>
    </w:p>
    <w:bookmarkEnd w:id="0"/>
    <w:bookmarkEnd w:id="1"/>
    <w:bookmarkEnd w:id="2"/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contextualSpacing/>
        <w:jc w:val="both"/>
        <w:rPr>
          <w:rFonts w:ascii="Calibri Light" w:eastAsia="Times New Roman" w:hAnsi="Calibri Light" w:cs="Calibri Light"/>
          <w:kern w:val="1"/>
          <w:sz w:val="16"/>
          <w:szCs w:val="16"/>
          <w:lang w:eastAsia="pl-PL" w:bidi="hi-IN"/>
        </w:rPr>
      </w:pPr>
      <w:r w:rsidRPr="007B08C8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Został powołany </w:t>
      </w:r>
      <w:r w:rsidRPr="007B08C8">
        <w:rPr>
          <w:rFonts w:ascii="Calibri Light" w:eastAsia="Times New Roman" w:hAnsi="Calibri Light" w:cs="Calibri Light"/>
          <w:b/>
          <w:bCs/>
          <w:color w:val="000000"/>
          <w:kern w:val="1"/>
          <w:sz w:val="20"/>
          <w:szCs w:val="20"/>
          <w:lang w:eastAsia="pl-PL" w:bidi="hi-IN"/>
        </w:rPr>
        <w:t>Inspektor ochrony danych osobowych</w:t>
      </w:r>
      <w:r w:rsidRPr="007B08C8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i ma Pani/Pan prawo kontaktu z nim za pomocą </w:t>
      </w: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adresu e</w:t>
      </w: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noBreakHyphen/>
        <w:t xml:space="preserve">mail: </w:t>
      </w:r>
      <w:hyperlink r:id="rId6" w:history="1">
        <w:r w:rsidRPr="007B08C8">
          <w:rPr>
            <w:rFonts w:asciiTheme="majorHAnsi" w:eastAsia="SimSun" w:hAnsiTheme="majorHAnsi" w:cstheme="majorHAnsi"/>
            <w:color w:val="0563C1" w:themeColor="hyperlink"/>
            <w:kern w:val="1"/>
            <w:sz w:val="20"/>
            <w:szCs w:val="20"/>
            <w:u w:val="single"/>
            <w:lang w:eastAsia="zh-CN" w:bidi="hi-IN"/>
          </w:rPr>
          <w:t>inspektor@bezpieczne-dane.eu</w:t>
        </w:r>
      </w:hyperlink>
      <w:r w:rsidRPr="007B08C8">
        <w:rPr>
          <w:rFonts w:ascii="Calibri Light" w:eastAsia="Times New Roman" w:hAnsi="Calibri Light" w:cs="Calibri Light"/>
          <w:color w:val="FF0000"/>
          <w:kern w:val="1"/>
          <w:sz w:val="20"/>
          <w:szCs w:val="20"/>
          <w:lang w:eastAsia="pl-PL" w:bidi="hi-IN"/>
        </w:rPr>
        <w:t> </w:t>
      </w:r>
      <w:r w:rsidRPr="007B08C8">
        <w:rPr>
          <w:rFonts w:ascii="Calibri Light" w:eastAsia="SimSun" w:hAnsi="Calibri Light" w:cs="Calibri Light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tel.:</w:t>
      </w:r>
      <w:r w:rsidRPr="007B08C8">
        <w:rPr>
          <w:rFonts w:ascii="Calibri Light" w:eastAsia="SimSun" w:hAnsi="Calibri Light" w:cs="Calibri Light"/>
          <w:color w:val="FF0000"/>
          <w:kern w:val="1"/>
          <w:sz w:val="20"/>
          <w:szCs w:val="20"/>
          <w:lang w:eastAsia="zh-CN" w:bidi="hi-IN"/>
        </w:rPr>
        <w:t> </w:t>
      </w:r>
      <w:r w:rsidRPr="007B08C8">
        <w:rPr>
          <w:rFonts w:asciiTheme="majorHAnsi" w:eastAsia="SimSun" w:hAnsiTheme="majorHAnsi" w:cstheme="majorHAnsi"/>
          <w:kern w:val="1"/>
          <w:sz w:val="20"/>
          <w:szCs w:val="20"/>
          <w:lang w:eastAsia="zh-CN" w:bidi="hi-IN"/>
        </w:rPr>
        <w:t>61 30 70 750</w:t>
      </w:r>
      <w:r w:rsidRPr="007B08C8">
        <w:rPr>
          <w:rFonts w:ascii="Calibri Light" w:eastAsia="SimSun" w:hAnsi="Calibri Light" w:cs="Calibri Light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lub pisemnie na adres Administratora wskazany w pkt. 1</w:t>
      </w:r>
      <w:r w:rsidRPr="007B08C8">
        <w:rPr>
          <w:rFonts w:ascii="Calibri Light" w:eastAsia="Times New Roman" w:hAnsi="Calibri Light" w:cs="Calibri Light"/>
          <w:color w:val="000000"/>
          <w:kern w:val="1"/>
          <w:sz w:val="20"/>
          <w:szCs w:val="20"/>
          <w:lang w:eastAsia="pl-PL" w:bidi="hi-IN"/>
        </w:rPr>
        <w:t xml:space="preserve">  </w:t>
      </w:r>
    </w:p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Pani/Pana dane osobowe przetwarzane będą na podstawie art. 6 ust. 1 lit. c RODO </w:t>
      </w: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pl-PL" w:bidi="hi-IN"/>
        </w:rPr>
        <w:t>(</w:t>
      </w: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przetwarzanie jest niezbędne do wypełnienia obowiązku prawnego ciążącego na administratorze)</w:t>
      </w:r>
      <w:r w:rsidRPr="007B08C8">
        <w:rPr>
          <w:rFonts w:ascii="Calibri Light" w:eastAsia="SimSun" w:hAnsi="Calibri Light" w:cs="Calibri Light"/>
          <w:kern w:val="1"/>
          <w:sz w:val="18"/>
          <w:szCs w:val="18"/>
          <w:lang w:eastAsia="zh-CN" w:bidi="hi-IN"/>
        </w:rPr>
        <w:t xml:space="preserve"> </w:t>
      </w: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w celu związanym z postępowaniem o udzielenie zamówienia publicznego prowadzonym w procedurze zapytania ofertowego, którego wartość nie przekracza kwoty 130 000 złotych na podstawie art. 2 ust. 1 pkt 1 ustawy z dnia 11 września 2019 r. - Prawo zamówień publicznych. (Dz.U. 2019 r. poz. 2019, 2020 r. poz. 2320 ze zm.), dalej „ustawa </w:t>
      </w:r>
      <w:proofErr w:type="spellStart"/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Pzp</w:t>
      </w:r>
      <w:proofErr w:type="spellEnd"/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” oraz art 162 pkt 4 ustawy z dnia 27 sierpnia 2009r. o finansach publicznych (Dz.U.2019.0.869 z </w:t>
      </w:r>
      <w:proofErr w:type="spellStart"/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późn</w:t>
      </w:r>
      <w:proofErr w:type="spellEnd"/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. zm.).</w:t>
      </w:r>
    </w:p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 xml:space="preserve">Odbiorcami Pani/Pana danych osobowych będą osoby lub podmioty, którym udostępniona zostanie dokumentacja postępowania w oparciu o ustawę o dostępie do informacji publicznej z dnia 26 września 2001 r. (Dz. U. z 2020r. poz. 695 ze zm.) oraz inne podmioty upoważnione na podstawie przepisów ogólnych. </w:t>
      </w:r>
    </w:p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Pani/Pana dane osobowe będą przechowywane przez okres 4 lat od dnia zakończenia postępowania, a jeżeli czas trwania umowy przekracza 4 lata, okres przechowywania obejmuje cały czas trwania umowy.</w:t>
      </w:r>
    </w:p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Podanie przez Wykonawcę danych osobowych wynikających z zapisów zapytania ofertowego jest dobrowolne, jednakże odmowa ich podania jest równoznaczna z brakiem możliwości wyboru oferty Wykonawcy.</w:t>
      </w:r>
    </w:p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W odniesieniu do Pani/Pana danych osobowych decyzje nie będą podejmowane w sposób zautomatyzowany, stosowanie do art. 22 RODO.</w:t>
      </w:r>
    </w:p>
    <w:p w:rsidR="007B08C8" w:rsidRPr="007B08C8" w:rsidRDefault="007B08C8" w:rsidP="007B08C8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Posiada Pani/Pan:</w:t>
      </w:r>
    </w:p>
    <w:p w:rsidR="007B08C8" w:rsidRPr="007B08C8" w:rsidRDefault="007B08C8" w:rsidP="007B08C8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na podstawie art. 15 RODO prawo dostępu do danych osobowych Pani/Pana dotyczących;</w:t>
      </w:r>
    </w:p>
    <w:p w:rsidR="007B08C8" w:rsidRPr="007B08C8" w:rsidRDefault="007B08C8" w:rsidP="007B08C8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na podstawie art. 16 RODO prawo do sprostowania Pani/Pana danych osobowych;</w:t>
      </w:r>
    </w:p>
    <w:p w:rsidR="007B08C8" w:rsidRPr="007B08C8" w:rsidRDefault="007B08C8" w:rsidP="007B08C8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na podstawie art. 18 RODO prawo żądania od administratora ograniczenia przetwarzania danych osobowych z zastrzeżeniem przypadków, o których mowa w art. 18 ust. 2 RODO;</w:t>
      </w:r>
    </w:p>
    <w:p w:rsidR="007B08C8" w:rsidRPr="007B08C8" w:rsidRDefault="007B08C8" w:rsidP="007B08C8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Times New Roman" w:hAnsi="Calibri Light" w:cs="Calibri Light"/>
          <w:kern w:val="1"/>
          <w:sz w:val="20"/>
          <w:szCs w:val="20"/>
          <w:lang w:eastAsia="pl-PL" w:bidi="hi-IN"/>
        </w:rPr>
        <w:t>prawo do wniesienia skargi do Prezesa Urzędu Ochrony Danych Osobowych, gdy uzna Pani/Pan, że przetwarzanie danych osobowych Pani/Pana dotyczących narusza przepisy RODO</w:t>
      </w:r>
    </w:p>
    <w:p w:rsidR="007B08C8" w:rsidRPr="007B08C8" w:rsidRDefault="007B08C8" w:rsidP="007B08C8">
      <w:pPr>
        <w:widowControl w:val="0"/>
        <w:numPr>
          <w:ilvl w:val="2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nie przysługuje Pani/Panu:</w:t>
      </w:r>
    </w:p>
    <w:p w:rsidR="007B08C8" w:rsidRPr="007B08C8" w:rsidRDefault="007B08C8" w:rsidP="007B08C8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- w związku z art. 17 ust. 3 lit. b, d lub e RODO prawo do usunięcia danych - osobowych;</w:t>
      </w:r>
    </w:p>
    <w:p w:rsidR="007B08C8" w:rsidRPr="007B08C8" w:rsidRDefault="007B08C8" w:rsidP="007B08C8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- prawo do przenoszenia danych osobowych, o którym mowa w art. 20 RODO;</w:t>
      </w:r>
    </w:p>
    <w:p w:rsidR="007B08C8" w:rsidRPr="007B08C8" w:rsidRDefault="007B08C8" w:rsidP="007B08C8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  <w:r w:rsidRPr="007B08C8"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  <w:t>- na podstawie art. 21 RODO prawo sprzeciwu, wobec przetwarzania danych osobowych, gdyż podstawą prawną przetwarzania Pani/Pana danych osobowych jest art. 6 ust. 1 lit. c RODO.</w:t>
      </w:r>
    </w:p>
    <w:p w:rsidR="007B08C8" w:rsidRPr="007B08C8" w:rsidRDefault="007B08C8" w:rsidP="007B08C8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</w:p>
    <w:p w:rsidR="007B08C8" w:rsidRPr="007B08C8" w:rsidRDefault="007B08C8" w:rsidP="007B08C8">
      <w:pPr>
        <w:widowControl w:val="0"/>
        <w:suppressAutoHyphens/>
        <w:spacing w:after="0" w:line="276" w:lineRule="auto"/>
        <w:ind w:left="1440"/>
        <w:jc w:val="both"/>
        <w:textAlignment w:val="baseline"/>
        <w:rPr>
          <w:rFonts w:ascii="Calibri Light" w:eastAsia="SimSun" w:hAnsi="Calibri Light" w:cs="Calibri Light"/>
          <w:kern w:val="1"/>
          <w:sz w:val="20"/>
          <w:szCs w:val="20"/>
          <w:lang w:eastAsia="zh-CN" w:bidi="hi-IN"/>
        </w:rPr>
      </w:pPr>
    </w:p>
    <w:p w:rsidR="007B08C8" w:rsidRPr="007B08C8" w:rsidRDefault="007B08C8" w:rsidP="007B08C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7B08C8" w:rsidRPr="007B08C8" w:rsidRDefault="007B08C8" w:rsidP="007B08C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7B08C8" w:rsidRPr="007B08C8" w:rsidRDefault="007B08C8" w:rsidP="007B08C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7B08C8" w:rsidRPr="007B08C8" w:rsidRDefault="007B08C8" w:rsidP="007B08C8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4E7F77" w:rsidRDefault="004E7F77">
      <w:bookmarkStart w:id="3" w:name="_GoBack"/>
      <w:bookmarkEnd w:id="3"/>
    </w:p>
    <w:sectPr w:rsidR="004E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E0E23C0"/>
    <w:name w:val="WW8Num3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 %1.%2."/>
      <w:lvlJc w:val="left"/>
      <w:pPr>
        <w:tabs>
          <w:tab w:val="num" w:pos="0"/>
        </w:tabs>
        <w:ind w:left="1080" w:hanging="360"/>
      </w:pPr>
      <w:rPr>
        <w:rFonts w:ascii="Calibri Light" w:eastAsia="Arial" w:hAnsi="Calibri Light" w:cs="Calibri Light" w:hint="default"/>
        <w:b/>
        <w:bCs/>
        <w:i w:val="0"/>
        <w:iCs w:val="0"/>
        <w:spacing w:val="-11"/>
        <w:w w:val="105"/>
        <w:kern w:val="1"/>
        <w:sz w:val="20"/>
        <w:szCs w:val="20"/>
        <w:lang w:val="pl-PL"/>
      </w:rPr>
    </w:lvl>
    <w:lvl w:ilvl="2">
      <w:start w:val="1"/>
      <w:numFmt w:val="decimal"/>
      <w:suff w:val="space"/>
      <w:lvlText w:val=" %1.%2.%3)"/>
      <w:lvlJc w:val="left"/>
      <w:pPr>
        <w:tabs>
          <w:tab w:val="num" w:pos="0"/>
        </w:tabs>
        <w:ind w:left="1440" w:hanging="360"/>
      </w:pPr>
      <w:rPr>
        <w:rFonts w:ascii="Calibri Light" w:eastAsia="Sylfaen" w:hAnsi="Calibri Light" w:cs="Calibri Light" w:hint="default"/>
        <w:b w:val="0"/>
        <w:bCs w:val="0"/>
        <w:i w:val="0"/>
        <w:iCs w:val="0"/>
        <w:sz w:val="20"/>
        <w:szCs w:val="20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num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tar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C8"/>
    <w:rsid w:val="004E7F77"/>
    <w:rsid w:val="007B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CA88"/>
  <w15:chartTrackingRefBased/>
  <w15:docId w15:val="{C9E92B82-3919-4874-AF44-D88C9A28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spnr14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2024-01-18T12:14:00Z</dcterms:created>
  <dcterms:modified xsi:type="dcterms:W3CDTF">2024-01-18T12:14:00Z</dcterms:modified>
</cp:coreProperties>
</file>