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42C7" w14:textId="77777777" w:rsidR="00E53AFD" w:rsidRDefault="00E53AFD" w:rsidP="00E53AF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0100731" w14:textId="0FDFA370" w:rsidR="00E53AFD" w:rsidRPr="00E53AFD" w:rsidRDefault="00E53AFD" w:rsidP="00E53AFD">
      <w:pPr>
        <w:pStyle w:val="Default"/>
        <w:jc w:val="center"/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</w:pPr>
      <w:r w:rsidRPr="00E53AF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REGULAMIN REKRUTACJI</w:t>
      </w:r>
    </w:p>
    <w:p w14:paraId="067367A9" w14:textId="77777777" w:rsidR="00E53AFD" w:rsidRDefault="00E53AFD" w:rsidP="00E53AFD">
      <w:pPr>
        <w:pStyle w:val="Default"/>
        <w:jc w:val="center"/>
        <w:rPr>
          <w:rFonts w:asciiTheme="minorHAnsi" w:hAnsiTheme="minorHAnsi" w:cstheme="minorHAnsi"/>
          <w:b/>
          <w:i/>
          <w:iCs/>
          <w:color w:val="auto"/>
        </w:rPr>
      </w:pPr>
      <w:r w:rsidRPr="00E53AFD">
        <w:rPr>
          <w:rFonts w:asciiTheme="minorHAnsi" w:hAnsiTheme="minorHAnsi" w:cstheme="minorHAnsi"/>
          <w:b/>
          <w:i/>
          <w:iCs/>
          <w:color w:val="auto"/>
        </w:rPr>
        <w:t xml:space="preserve">określający zasady naboru uczniów do projektu pt. </w:t>
      </w:r>
    </w:p>
    <w:p w14:paraId="7429FBFE" w14:textId="77777777" w:rsidR="003A69F5" w:rsidRPr="003A69F5" w:rsidRDefault="003A69F5" w:rsidP="003A69F5">
      <w:pPr>
        <w:pStyle w:val="Default"/>
        <w:jc w:val="center"/>
        <w:rPr>
          <w:rFonts w:asciiTheme="minorHAnsi" w:hAnsiTheme="minorHAnsi" w:cstheme="minorHAnsi"/>
          <w:b/>
          <w:i/>
          <w:iCs/>
          <w:color w:val="auto"/>
        </w:rPr>
      </w:pPr>
      <w:r w:rsidRPr="003A69F5">
        <w:rPr>
          <w:rFonts w:asciiTheme="minorHAnsi" w:hAnsiTheme="minorHAnsi" w:cstheme="minorHAnsi"/>
          <w:b/>
          <w:i/>
          <w:iCs/>
          <w:color w:val="auto"/>
        </w:rPr>
        <w:t>„Edukacja i działanie na rzecz zrównoważonej przyszłości</w:t>
      </w:r>
    </w:p>
    <w:p w14:paraId="182ED788" w14:textId="09B542B4" w:rsidR="00E53AFD" w:rsidRDefault="003A69F5" w:rsidP="003A69F5">
      <w:pPr>
        <w:pStyle w:val="Default"/>
        <w:jc w:val="center"/>
        <w:rPr>
          <w:rFonts w:asciiTheme="minorHAnsi" w:hAnsiTheme="minorHAnsi" w:cstheme="minorHAnsi"/>
          <w:b/>
          <w:i/>
          <w:iCs/>
          <w:color w:val="auto"/>
        </w:rPr>
      </w:pPr>
      <w:r w:rsidRPr="003A69F5">
        <w:rPr>
          <w:rFonts w:asciiTheme="minorHAnsi" w:hAnsiTheme="minorHAnsi" w:cstheme="minorHAnsi"/>
          <w:b/>
          <w:i/>
          <w:iCs/>
          <w:color w:val="auto"/>
        </w:rPr>
        <w:t>przez uczniów Szkoły Podstawowej nr 14 w Pabianicach.”</w:t>
      </w:r>
    </w:p>
    <w:p w14:paraId="39B40493" w14:textId="2B948BD1" w:rsidR="003A69F5" w:rsidRDefault="003A69F5" w:rsidP="003A69F5">
      <w:pPr>
        <w:pStyle w:val="Default"/>
        <w:jc w:val="center"/>
        <w:rPr>
          <w:rFonts w:asciiTheme="minorHAnsi" w:hAnsiTheme="minorHAnsi" w:cstheme="minorHAnsi"/>
          <w:b/>
          <w:i/>
          <w:iCs/>
          <w:color w:val="auto"/>
        </w:rPr>
      </w:pPr>
      <w:r>
        <w:rPr>
          <w:rFonts w:asciiTheme="minorHAnsi" w:hAnsiTheme="minorHAnsi" w:cstheme="minorHAnsi"/>
          <w:b/>
          <w:i/>
          <w:iCs/>
          <w:color w:val="auto"/>
        </w:rPr>
        <w:t xml:space="preserve">o numerze </w:t>
      </w:r>
      <w:r w:rsidR="00AB68D0" w:rsidRPr="00AB68D0">
        <w:rPr>
          <w:rFonts w:asciiTheme="minorHAnsi" w:hAnsiTheme="minorHAnsi" w:cstheme="minorHAnsi"/>
          <w:b/>
          <w:i/>
          <w:iCs/>
          <w:color w:val="auto"/>
        </w:rPr>
        <w:t>2024-1-PL01-KA122-SCH-000238339</w:t>
      </w:r>
    </w:p>
    <w:p w14:paraId="0CEDC954" w14:textId="19515045" w:rsidR="00E53AFD" w:rsidRDefault="00E53AFD" w:rsidP="00E53AFD">
      <w:pPr>
        <w:pStyle w:val="Default"/>
        <w:jc w:val="center"/>
        <w:rPr>
          <w:rFonts w:asciiTheme="minorHAnsi" w:hAnsiTheme="minorHAnsi" w:cstheme="minorHAnsi"/>
          <w:b/>
          <w:i/>
          <w:iCs/>
          <w:color w:val="auto"/>
        </w:rPr>
      </w:pPr>
    </w:p>
    <w:p w14:paraId="5DF85AE1" w14:textId="77777777" w:rsidR="008F5AF9" w:rsidRDefault="002747F9" w:rsidP="002747F9">
      <w:pPr>
        <w:pStyle w:val="Default"/>
        <w:jc w:val="center"/>
        <w:rPr>
          <w:rFonts w:asciiTheme="majorHAnsi" w:hAnsiTheme="majorHAnsi" w:cstheme="majorHAnsi"/>
          <w:bCs/>
          <w:color w:val="auto"/>
          <w:sz w:val="20"/>
          <w:szCs w:val="20"/>
        </w:rPr>
      </w:pPr>
      <w:r>
        <w:rPr>
          <w:rFonts w:asciiTheme="majorHAnsi" w:hAnsiTheme="majorHAnsi" w:cstheme="majorHAnsi"/>
          <w:bCs/>
          <w:color w:val="auto"/>
          <w:sz w:val="20"/>
          <w:szCs w:val="20"/>
        </w:rPr>
        <w:t xml:space="preserve">Projekt </w:t>
      </w:r>
      <w:r w:rsidRPr="002747F9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realizowany jest </w:t>
      </w:r>
      <w:r>
        <w:rPr>
          <w:rFonts w:asciiTheme="majorHAnsi" w:hAnsiTheme="majorHAnsi" w:cstheme="majorHAnsi"/>
          <w:bCs/>
          <w:color w:val="auto"/>
          <w:sz w:val="20"/>
          <w:szCs w:val="20"/>
        </w:rPr>
        <w:t>na zasadach programu Erasmus+,</w:t>
      </w:r>
    </w:p>
    <w:p w14:paraId="5FC3CF92" w14:textId="77777777" w:rsidR="008F5AF9" w:rsidRDefault="002747F9" w:rsidP="002747F9">
      <w:pPr>
        <w:pStyle w:val="Default"/>
        <w:jc w:val="center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2747F9">
        <w:rPr>
          <w:rFonts w:asciiTheme="majorHAnsi" w:hAnsiTheme="majorHAnsi" w:cstheme="majorHAnsi"/>
          <w:bCs/>
          <w:color w:val="auto"/>
          <w:sz w:val="20"/>
          <w:szCs w:val="20"/>
        </w:rPr>
        <w:t>w ramach projektu „Zagraniczna mobilność</w:t>
      </w:r>
      <w:r w:rsidR="008F5AF9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 </w:t>
      </w:r>
      <w:r w:rsidRPr="002747F9">
        <w:rPr>
          <w:rFonts w:asciiTheme="majorHAnsi" w:hAnsiTheme="majorHAnsi" w:cstheme="majorHAnsi"/>
          <w:bCs/>
          <w:color w:val="auto"/>
          <w:sz w:val="20"/>
          <w:szCs w:val="20"/>
        </w:rPr>
        <w:t>edukacyjna uczniów i kadry edukacji szkolnej”</w:t>
      </w:r>
    </w:p>
    <w:p w14:paraId="2D7F4112" w14:textId="77777777" w:rsidR="008F5AF9" w:rsidRDefault="002747F9" w:rsidP="002747F9">
      <w:pPr>
        <w:pStyle w:val="Default"/>
        <w:jc w:val="center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2747F9">
        <w:rPr>
          <w:rFonts w:asciiTheme="majorHAnsi" w:hAnsiTheme="majorHAnsi" w:cstheme="majorHAnsi"/>
          <w:bCs/>
          <w:color w:val="auto"/>
          <w:sz w:val="20"/>
          <w:szCs w:val="20"/>
        </w:rPr>
        <w:t>realizowanego w programie Fundusze Europejskie dla Rozwoju Społecznego 2021-2027</w:t>
      </w:r>
    </w:p>
    <w:p w14:paraId="5F8115BF" w14:textId="73BA1E8C" w:rsidR="00E53AFD" w:rsidRDefault="002747F9" w:rsidP="002747F9">
      <w:pPr>
        <w:pStyle w:val="Default"/>
        <w:jc w:val="center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2747F9">
        <w:rPr>
          <w:rFonts w:asciiTheme="majorHAnsi" w:hAnsiTheme="majorHAnsi" w:cstheme="majorHAnsi"/>
          <w:bCs/>
          <w:color w:val="auto"/>
          <w:sz w:val="20"/>
          <w:szCs w:val="20"/>
        </w:rPr>
        <w:t>współfinansowanego ze środków</w:t>
      </w:r>
      <w:r w:rsidR="003A1EB6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 </w:t>
      </w:r>
      <w:r w:rsidRPr="002747F9">
        <w:rPr>
          <w:rFonts w:asciiTheme="majorHAnsi" w:hAnsiTheme="majorHAnsi" w:cstheme="majorHAnsi"/>
          <w:bCs/>
          <w:color w:val="auto"/>
          <w:sz w:val="20"/>
          <w:szCs w:val="20"/>
        </w:rPr>
        <w:t>Europejskiego Funduszu Społecznego Plus (konkurs 2024)</w:t>
      </w:r>
      <w:r w:rsidR="00E53AFD" w:rsidRPr="00E53AFD">
        <w:rPr>
          <w:rFonts w:asciiTheme="majorHAnsi" w:hAnsiTheme="majorHAnsi" w:cstheme="majorHAnsi"/>
          <w:bCs/>
          <w:color w:val="auto"/>
          <w:sz w:val="20"/>
          <w:szCs w:val="20"/>
        </w:rPr>
        <w:t>.</w:t>
      </w:r>
    </w:p>
    <w:p w14:paraId="64B77205" w14:textId="6C9E291E" w:rsidR="00E53AFD" w:rsidRDefault="00E53AFD" w:rsidP="00E53AFD">
      <w:pPr>
        <w:pStyle w:val="Default"/>
        <w:jc w:val="center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130D0A15" w14:textId="77777777" w:rsidR="00EB5C63" w:rsidRPr="00EB5C63" w:rsidRDefault="00EB5C63" w:rsidP="00492C09">
      <w:pPr>
        <w:pStyle w:val="Default"/>
        <w:spacing w:after="240"/>
        <w:jc w:val="center"/>
        <w:rPr>
          <w:rFonts w:asciiTheme="majorHAnsi" w:hAnsiTheme="majorHAnsi" w:cstheme="majorHAnsi"/>
          <w:b/>
          <w:bCs/>
        </w:rPr>
      </w:pPr>
      <w:r w:rsidRPr="00EB5C63">
        <w:rPr>
          <w:rFonts w:asciiTheme="majorHAnsi" w:hAnsiTheme="majorHAnsi" w:cstheme="majorHAnsi"/>
          <w:b/>
          <w:bCs/>
        </w:rPr>
        <w:t>§1 Postanowienia ogólne</w:t>
      </w:r>
    </w:p>
    <w:p w14:paraId="76487448" w14:textId="69D9CA72" w:rsidR="00EB5C63" w:rsidRPr="00EB5C63" w:rsidRDefault="00EB5C63" w:rsidP="00EB5C63">
      <w:pPr>
        <w:pStyle w:val="Default"/>
        <w:numPr>
          <w:ilvl w:val="0"/>
          <w:numId w:val="11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B5C63">
        <w:rPr>
          <w:rFonts w:asciiTheme="majorHAnsi" w:hAnsiTheme="majorHAnsi" w:cstheme="majorHAnsi"/>
          <w:bCs/>
          <w:sz w:val="22"/>
          <w:szCs w:val="22"/>
        </w:rPr>
        <w:t xml:space="preserve">Niniejszy </w:t>
      </w:r>
      <w:r>
        <w:rPr>
          <w:rFonts w:asciiTheme="majorHAnsi" w:hAnsiTheme="majorHAnsi" w:cstheme="majorHAnsi"/>
          <w:bCs/>
          <w:sz w:val="22"/>
          <w:szCs w:val="22"/>
        </w:rPr>
        <w:t>R</w:t>
      </w:r>
      <w:r w:rsidRPr="00EB5C63">
        <w:rPr>
          <w:rFonts w:asciiTheme="majorHAnsi" w:hAnsiTheme="majorHAnsi" w:cstheme="majorHAnsi"/>
          <w:bCs/>
          <w:sz w:val="22"/>
          <w:szCs w:val="22"/>
        </w:rPr>
        <w:t>egulamin określa zasady rekrutacji uczniów do projektu pt. „</w:t>
      </w:r>
      <w:r w:rsidRPr="00EB5C63">
        <w:rPr>
          <w:rFonts w:asciiTheme="majorHAnsi" w:hAnsiTheme="majorHAnsi" w:cstheme="majorHAnsi"/>
          <w:b/>
          <w:sz w:val="22"/>
          <w:szCs w:val="22"/>
        </w:rPr>
        <w:t>Edukacja i działanie na rzecz zrównoważonej przyszłości przez uczniów Szkoły Podstawowej nr 14 w Pabianicach</w:t>
      </w:r>
      <w:r w:rsidRPr="00EB5C63">
        <w:rPr>
          <w:rFonts w:asciiTheme="majorHAnsi" w:hAnsiTheme="majorHAnsi" w:cstheme="majorHAnsi"/>
          <w:bCs/>
          <w:sz w:val="22"/>
          <w:szCs w:val="22"/>
        </w:rPr>
        <w:t>.”</w:t>
      </w:r>
      <w:r>
        <w:rPr>
          <w:rFonts w:asciiTheme="majorHAnsi" w:hAnsiTheme="majorHAnsi" w:cstheme="majorHAnsi"/>
          <w:bCs/>
          <w:sz w:val="22"/>
          <w:szCs w:val="22"/>
        </w:rPr>
        <w:t xml:space="preserve"> o </w:t>
      </w:r>
      <w:r w:rsidRPr="00EB5C63">
        <w:rPr>
          <w:rFonts w:asciiTheme="majorHAnsi" w:hAnsiTheme="majorHAnsi" w:cstheme="majorHAnsi"/>
          <w:bCs/>
          <w:sz w:val="22"/>
          <w:szCs w:val="22"/>
        </w:rPr>
        <w:t>numerze 2024-1-PL01-KA122-SCH-000238339</w:t>
      </w:r>
      <w:r>
        <w:rPr>
          <w:rFonts w:asciiTheme="majorHAnsi" w:hAnsiTheme="majorHAnsi" w:cstheme="majorHAnsi"/>
          <w:bCs/>
          <w:sz w:val="22"/>
          <w:szCs w:val="22"/>
        </w:rPr>
        <w:t>.</w:t>
      </w:r>
    </w:p>
    <w:p w14:paraId="72BF67C6" w14:textId="77777777" w:rsidR="008305B7" w:rsidRDefault="00DD623B" w:rsidP="008305B7">
      <w:pPr>
        <w:pStyle w:val="Default"/>
        <w:numPr>
          <w:ilvl w:val="0"/>
          <w:numId w:val="11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305B7">
        <w:rPr>
          <w:rFonts w:asciiTheme="majorHAnsi" w:hAnsiTheme="majorHAnsi" w:cstheme="majorHAnsi"/>
          <w:bCs/>
          <w:sz w:val="22"/>
          <w:szCs w:val="22"/>
        </w:rPr>
        <w:t>Projekt „</w:t>
      </w:r>
      <w:r w:rsidRPr="008305B7">
        <w:rPr>
          <w:rFonts w:asciiTheme="majorHAnsi" w:hAnsiTheme="majorHAnsi" w:cstheme="majorHAnsi"/>
          <w:bCs/>
          <w:i/>
          <w:iCs/>
          <w:sz w:val="22"/>
          <w:szCs w:val="22"/>
        </w:rPr>
        <w:t>Zagraniczna mobilność edukacyjna uczniów i kadry edukacji szkolnej</w:t>
      </w:r>
      <w:r w:rsidRPr="008305B7">
        <w:rPr>
          <w:rFonts w:asciiTheme="majorHAnsi" w:hAnsiTheme="majorHAnsi" w:cstheme="majorHAnsi"/>
          <w:bCs/>
          <w:sz w:val="22"/>
          <w:szCs w:val="22"/>
        </w:rPr>
        <w:t>”</w:t>
      </w:r>
      <w:r w:rsidR="008305B7" w:rsidRPr="008305B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8305B7">
        <w:rPr>
          <w:rFonts w:asciiTheme="majorHAnsi" w:hAnsiTheme="majorHAnsi" w:cstheme="majorHAnsi"/>
          <w:bCs/>
          <w:sz w:val="22"/>
          <w:szCs w:val="22"/>
        </w:rPr>
        <w:t>realizowany jest w I osi priorytetowej: Umiejętności, Działanie 1.7 „Mobilność ponadnarodowa”, w ramach programu Fundusze Europejskie dla Rozwoju Społecznego 2021-2027 (FERS)</w:t>
      </w:r>
      <w:r w:rsidR="008305B7" w:rsidRPr="008305B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8305B7">
        <w:rPr>
          <w:rFonts w:asciiTheme="majorHAnsi" w:hAnsiTheme="majorHAnsi" w:cstheme="majorHAnsi"/>
          <w:bCs/>
          <w:sz w:val="22"/>
          <w:szCs w:val="22"/>
        </w:rPr>
        <w:t>współfinansowanego ze środków Europejskiego Funduszu Społecznego Plus (konkurs 2024),</w:t>
      </w:r>
      <w:r w:rsidR="008305B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8305B7">
        <w:rPr>
          <w:rFonts w:asciiTheme="majorHAnsi" w:hAnsiTheme="majorHAnsi" w:cstheme="majorHAnsi"/>
          <w:bCs/>
          <w:sz w:val="22"/>
          <w:szCs w:val="22"/>
        </w:rPr>
        <w:t>na zasadach programu Erasmus+.</w:t>
      </w:r>
      <w:r w:rsidR="008305B7" w:rsidRPr="008305B7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3978FE30" w14:textId="200A42C7" w:rsidR="008305B7" w:rsidRDefault="008305B7" w:rsidP="008305B7">
      <w:pPr>
        <w:pStyle w:val="Default"/>
        <w:numPr>
          <w:ilvl w:val="0"/>
          <w:numId w:val="11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B5C63">
        <w:rPr>
          <w:rFonts w:asciiTheme="majorHAnsi" w:hAnsiTheme="majorHAnsi" w:cstheme="majorHAnsi"/>
          <w:bCs/>
          <w:sz w:val="22"/>
          <w:szCs w:val="22"/>
        </w:rPr>
        <w:t xml:space="preserve">Projekt </w:t>
      </w:r>
      <w:r>
        <w:rPr>
          <w:rFonts w:asciiTheme="majorHAnsi" w:hAnsiTheme="majorHAnsi" w:cstheme="majorHAnsi"/>
          <w:bCs/>
          <w:sz w:val="22"/>
          <w:szCs w:val="22"/>
        </w:rPr>
        <w:t>finansowany jest ze funduszy europejskich i z budżetu krajowego na kwotę wynoszącą łącznie 253 387,68 złotych.</w:t>
      </w:r>
    </w:p>
    <w:p w14:paraId="5E362142" w14:textId="77777777" w:rsidR="001D4F21" w:rsidRDefault="001D4F21" w:rsidP="001D4F21">
      <w:pPr>
        <w:pStyle w:val="Default"/>
        <w:numPr>
          <w:ilvl w:val="0"/>
          <w:numId w:val="11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27A3B">
        <w:rPr>
          <w:rFonts w:asciiTheme="majorHAnsi" w:hAnsiTheme="majorHAnsi" w:cstheme="majorHAnsi"/>
          <w:b/>
          <w:sz w:val="22"/>
          <w:szCs w:val="22"/>
        </w:rPr>
        <w:t>Beneficjentem</w:t>
      </w:r>
      <w:r w:rsidRPr="003D5D31">
        <w:rPr>
          <w:rFonts w:asciiTheme="majorHAnsi" w:hAnsiTheme="majorHAnsi" w:cstheme="majorHAnsi"/>
          <w:bCs/>
          <w:sz w:val="22"/>
          <w:szCs w:val="22"/>
        </w:rPr>
        <w:t>,</w:t>
      </w:r>
      <w:r>
        <w:rPr>
          <w:rFonts w:asciiTheme="majorHAnsi" w:hAnsiTheme="majorHAnsi" w:cstheme="majorHAnsi"/>
          <w:b/>
          <w:sz w:val="22"/>
          <w:szCs w:val="22"/>
        </w:rPr>
        <w:t xml:space="preserve"> szkołą wysyłającą</w:t>
      </w:r>
      <w:r>
        <w:rPr>
          <w:rFonts w:asciiTheme="majorHAnsi" w:hAnsiTheme="majorHAnsi" w:cstheme="majorHAnsi"/>
          <w:bCs/>
          <w:sz w:val="22"/>
          <w:szCs w:val="22"/>
        </w:rPr>
        <w:t xml:space="preserve"> i o</w:t>
      </w:r>
      <w:r w:rsidRPr="00EB5C63">
        <w:rPr>
          <w:rFonts w:asciiTheme="majorHAnsi" w:hAnsiTheme="majorHAnsi" w:cstheme="majorHAnsi"/>
          <w:bCs/>
          <w:sz w:val="22"/>
          <w:szCs w:val="22"/>
        </w:rPr>
        <w:t>rganem odpowiedzialnym za realizację projektu</w:t>
      </w:r>
      <w:r>
        <w:rPr>
          <w:rFonts w:asciiTheme="majorHAnsi" w:hAnsiTheme="majorHAnsi" w:cstheme="majorHAnsi"/>
          <w:bCs/>
          <w:sz w:val="22"/>
          <w:szCs w:val="22"/>
        </w:rPr>
        <w:t xml:space="preserve"> jest </w:t>
      </w:r>
      <w:r w:rsidRPr="00FF626B">
        <w:rPr>
          <w:rFonts w:asciiTheme="majorHAnsi" w:hAnsiTheme="majorHAnsi" w:cstheme="majorHAnsi"/>
          <w:bCs/>
          <w:sz w:val="22"/>
          <w:szCs w:val="22"/>
        </w:rPr>
        <w:t>Szkoła Podstawowa nr 14  im. Stanisława Staszica w Pabianicach</w:t>
      </w:r>
      <w:r>
        <w:rPr>
          <w:rFonts w:asciiTheme="majorHAnsi" w:hAnsiTheme="majorHAnsi" w:cstheme="majorHAnsi"/>
          <w:bCs/>
          <w:sz w:val="22"/>
          <w:szCs w:val="22"/>
        </w:rPr>
        <w:t xml:space="preserve"> z siedzibą znajdującą się pod adresem </w:t>
      </w:r>
      <w:r w:rsidRPr="00AB146F">
        <w:rPr>
          <w:rFonts w:asciiTheme="majorHAnsi" w:hAnsiTheme="majorHAnsi" w:cstheme="majorHAnsi"/>
          <w:bCs/>
          <w:sz w:val="22"/>
          <w:szCs w:val="22"/>
        </w:rPr>
        <w:t>ul. Ostatni</w:t>
      </w:r>
      <w:r>
        <w:rPr>
          <w:rFonts w:asciiTheme="majorHAnsi" w:hAnsiTheme="majorHAnsi" w:cstheme="majorHAnsi"/>
          <w:bCs/>
          <w:sz w:val="22"/>
          <w:szCs w:val="22"/>
        </w:rPr>
        <w:t>a</w:t>
      </w:r>
      <w:r w:rsidRPr="00AB146F">
        <w:rPr>
          <w:rFonts w:asciiTheme="majorHAnsi" w:hAnsiTheme="majorHAnsi" w:cstheme="majorHAnsi"/>
          <w:bCs/>
          <w:sz w:val="22"/>
          <w:szCs w:val="22"/>
        </w:rPr>
        <w:t xml:space="preserve"> 15a, 95-200 Pabianice</w:t>
      </w:r>
      <w:r>
        <w:rPr>
          <w:rFonts w:asciiTheme="majorHAnsi" w:hAnsiTheme="majorHAnsi" w:cstheme="majorHAnsi"/>
          <w:bCs/>
          <w:sz w:val="22"/>
          <w:szCs w:val="22"/>
        </w:rPr>
        <w:t>, reprezentowaną przed dyrektora szkoły – Dariusza Wypycha.</w:t>
      </w:r>
    </w:p>
    <w:p w14:paraId="2C3C1900" w14:textId="04716CFE" w:rsidR="004B61D5" w:rsidRDefault="00D63594" w:rsidP="00EB5C63">
      <w:pPr>
        <w:pStyle w:val="Default"/>
        <w:numPr>
          <w:ilvl w:val="0"/>
          <w:numId w:val="11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W ramach projektu przewidziana jest jedna mobilność (edukacyjny wyjazd zagraniczny) </w:t>
      </w:r>
      <w:r w:rsidR="002A4596" w:rsidRPr="00527A3B">
        <w:rPr>
          <w:rFonts w:asciiTheme="majorHAnsi" w:hAnsiTheme="majorHAnsi" w:cstheme="majorHAnsi"/>
          <w:b/>
          <w:sz w:val="22"/>
          <w:szCs w:val="22"/>
        </w:rPr>
        <w:t>25</w:t>
      </w:r>
      <w:r w:rsidR="00527A3B">
        <w:rPr>
          <w:rFonts w:asciiTheme="majorHAnsi" w:hAnsiTheme="majorHAnsi" w:cstheme="majorHAnsi"/>
          <w:b/>
          <w:sz w:val="22"/>
          <w:szCs w:val="22"/>
        </w:rPr>
        <w:t> </w:t>
      </w:r>
      <w:r w:rsidR="0039177E" w:rsidRPr="00527A3B">
        <w:rPr>
          <w:rFonts w:asciiTheme="majorHAnsi" w:hAnsiTheme="majorHAnsi" w:cstheme="majorHAnsi"/>
          <w:b/>
          <w:sz w:val="22"/>
          <w:szCs w:val="22"/>
        </w:rPr>
        <w:t>uczniów</w:t>
      </w:r>
      <w:r w:rsidR="00527A3B">
        <w:rPr>
          <w:rFonts w:asciiTheme="majorHAnsi" w:hAnsiTheme="majorHAnsi" w:cstheme="majorHAnsi"/>
          <w:bCs/>
          <w:sz w:val="22"/>
          <w:szCs w:val="22"/>
        </w:rPr>
        <w:t xml:space="preserve"> oraz</w:t>
      </w:r>
      <w:r w:rsidR="00527A3B" w:rsidRPr="00527A3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527A3B" w:rsidRPr="00527A3B">
        <w:rPr>
          <w:rFonts w:asciiTheme="majorHAnsi" w:hAnsiTheme="majorHAnsi" w:cstheme="majorHAnsi"/>
          <w:b/>
          <w:sz w:val="22"/>
          <w:szCs w:val="22"/>
        </w:rPr>
        <w:t>4 przedstawicieli kadry pedagogicznej</w:t>
      </w:r>
      <w:r w:rsidR="00527A3B" w:rsidRPr="00527A3B">
        <w:rPr>
          <w:rFonts w:asciiTheme="majorHAnsi" w:hAnsiTheme="majorHAnsi" w:cstheme="majorHAnsi"/>
          <w:bCs/>
          <w:sz w:val="22"/>
          <w:szCs w:val="22"/>
        </w:rPr>
        <w:t>, którzy będą pełnić rolę opiekunów w</w:t>
      </w:r>
      <w:r w:rsidR="003D5D31">
        <w:rPr>
          <w:rFonts w:asciiTheme="majorHAnsi" w:hAnsiTheme="majorHAnsi" w:cstheme="majorHAnsi"/>
          <w:bCs/>
          <w:sz w:val="22"/>
          <w:szCs w:val="22"/>
        </w:rPr>
        <w:t> </w:t>
      </w:r>
      <w:r w:rsidR="00527A3B" w:rsidRPr="00527A3B">
        <w:rPr>
          <w:rFonts w:asciiTheme="majorHAnsi" w:hAnsiTheme="majorHAnsi" w:cstheme="majorHAnsi"/>
          <w:bCs/>
          <w:sz w:val="22"/>
          <w:szCs w:val="22"/>
        </w:rPr>
        <w:t>trakcie wyjazdu zagranicznego</w:t>
      </w:r>
      <w:r w:rsidR="003D5D31">
        <w:rPr>
          <w:rFonts w:asciiTheme="majorHAnsi" w:hAnsiTheme="majorHAnsi" w:cstheme="majorHAnsi"/>
          <w:bCs/>
          <w:sz w:val="22"/>
          <w:szCs w:val="22"/>
        </w:rPr>
        <w:t>.</w:t>
      </w:r>
    </w:p>
    <w:p w14:paraId="7C44D6F0" w14:textId="1D401189" w:rsidR="002E7785" w:rsidRDefault="002E7785" w:rsidP="00EB5C63">
      <w:pPr>
        <w:pStyle w:val="Default"/>
        <w:numPr>
          <w:ilvl w:val="0"/>
          <w:numId w:val="11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Koordynatorem projektu z ramienia szkoły wysyłającej jest Magdalena Ścieszko.</w:t>
      </w:r>
    </w:p>
    <w:p w14:paraId="4004577B" w14:textId="22A0B3C6" w:rsidR="00714A51" w:rsidRDefault="00714A51" w:rsidP="00EB5C63">
      <w:pPr>
        <w:pStyle w:val="Default"/>
        <w:numPr>
          <w:ilvl w:val="0"/>
          <w:numId w:val="11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Partnerem projektu jest </w:t>
      </w:r>
      <w:r w:rsidRPr="003D5D31">
        <w:rPr>
          <w:rFonts w:asciiTheme="majorHAnsi" w:hAnsiTheme="majorHAnsi" w:cstheme="majorHAnsi"/>
          <w:b/>
          <w:sz w:val="22"/>
          <w:szCs w:val="22"/>
        </w:rPr>
        <w:t>instytucja przyjmująca</w:t>
      </w:r>
      <w:r>
        <w:rPr>
          <w:rFonts w:asciiTheme="majorHAnsi" w:hAnsiTheme="majorHAnsi" w:cstheme="majorHAnsi"/>
          <w:bCs/>
          <w:sz w:val="22"/>
          <w:szCs w:val="22"/>
        </w:rPr>
        <w:t xml:space="preserve"> – </w:t>
      </w:r>
      <w:r w:rsidR="000B3C30">
        <w:rPr>
          <w:rFonts w:asciiTheme="majorHAnsi" w:hAnsiTheme="majorHAnsi" w:cstheme="majorHAnsi"/>
          <w:bCs/>
          <w:sz w:val="22"/>
          <w:szCs w:val="22"/>
        </w:rPr>
        <w:t>grecka szkoła kształcąca uczniów na tym samym poziomie, co szkoła wysyłająca</w:t>
      </w:r>
      <w:r w:rsidR="0073589C">
        <w:rPr>
          <w:rFonts w:asciiTheme="majorHAnsi" w:hAnsiTheme="majorHAnsi" w:cstheme="majorHAnsi"/>
          <w:bCs/>
          <w:sz w:val="22"/>
          <w:szCs w:val="22"/>
        </w:rPr>
        <w:t>, znajdująca się w regionie Riwiery Olimpijskiej.</w:t>
      </w:r>
    </w:p>
    <w:p w14:paraId="14260FA9" w14:textId="6D22945B" w:rsidR="00842938" w:rsidRDefault="00842938" w:rsidP="00EB5C63">
      <w:pPr>
        <w:pStyle w:val="Default"/>
        <w:numPr>
          <w:ilvl w:val="0"/>
          <w:numId w:val="11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Głównym celem projektu </w:t>
      </w:r>
      <w:r w:rsidR="005874CB">
        <w:rPr>
          <w:rFonts w:asciiTheme="majorHAnsi" w:hAnsiTheme="majorHAnsi" w:cstheme="majorHAnsi"/>
          <w:bCs/>
          <w:sz w:val="22"/>
          <w:szCs w:val="22"/>
        </w:rPr>
        <w:t>jest:</w:t>
      </w:r>
    </w:p>
    <w:p w14:paraId="75290476" w14:textId="777F79BD" w:rsidR="005874CB" w:rsidRDefault="005874CB" w:rsidP="005874CB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74CB">
        <w:rPr>
          <w:rFonts w:asciiTheme="majorHAnsi" w:hAnsiTheme="majorHAnsi" w:cstheme="majorHAnsi"/>
          <w:bCs/>
          <w:sz w:val="22"/>
          <w:szCs w:val="22"/>
        </w:rPr>
        <w:t>Podniesienie kluczowych kompetencji uczniów, ze szczególnym uwzględnieniem kompetencji językowych, cyfrowych i kulturowych.</w:t>
      </w:r>
    </w:p>
    <w:p w14:paraId="522F3660" w14:textId="62A24AB7" w:rsidR="00F84785" w:rsidRDefault="00F84785" w:rsidP="00651E8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4785">
        <w:rPr>
          <w:rFonts w:asciiTheme="majorHAnsi" w:hAnsiTheme="majorHAnsi" w:cstheme="majorHAnsi"/>
          <w:bCs/>
          <w:sz w:val="22"/>
          <w:szCs w:val="22"/>
        </w:rPr>
        <w:t>Zapewnienie uczniom, narażonym na wykluczenie, możliwości wzmacniania kluczowych kompetencji, w tym przede wszystkim językowych, cyfrowych, społecznych i</w:t>
      </w:r>
      <w:r>
        <w:rPr>
          <w:rFonts w:asciiTheme="majorHAnsi" w:hAnsiTheme="majorHAnsi" w:cstheme="majorHAnsi"/>
          <w:bCs/>
          <w:sz w:val="22"/>
          <w:szCs w:val="22"/>
        </w:rPr>
        <w:t> </w:t>
      </w:r>
      <w:r w:rsidRPr="00F84785">
        <w:rPr>
          <w:rFonts w:asciiTheme="majorHAnsi" w:hAnsiTheme="majorHAnsi" w:cstheme="majorHAnsi"/>
          <w:bCs/>
          <w:sz w:val="22"/>
          <w:szCs w:val="22"/>
        </w:rPr>
        <w:t>kulturowych.</w:t>
      </w:r>
    </w:p>
    <w:p w14:paraId="6C3AD74D" w14:textId="2E7C5F22" w:rsidR="00E60225" w:rsidRDefault="00E60225" w:rsidP="00651E8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60225">
        <w:rPr>
          <w:rFonts w:asciiTheme="majorHAnsi" w:hAnsiTheme="majorHAnsi" w:cstheme="majorHAnsi"/>
          <w:bCs/>
          <w:sz w:val="22"/>
          <w:szCs w:val="22"/>
        </w:rPr>
        <w:t>Wzmocnienie kompetencji zawodowych nauczycieli oraz kompetencji organizacyjnych, związanych z procesem umiędzynarodowienia szkole.</w:t>
      </w:r>
    </w:p>
    <w:p w14:paraId="4C6E748F" w14:textId="7CF590A9" w:rsidR="00E60225" w:rsidRDefault="00E60225" w:rsidP="00651E8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60225">
        <w:rPr>
          <w:rFonts w:asciiTheme="majorHAnsi" w:hAnsiTheme="majorHAnsi" w:cstheme="majorHAnsi"/>
          <w:bCs/>
          <w:sz w:val="22"/>
          <w:szCs w:val="22"/>
        </w:rPr>
        <w:t>Unowocześnienie procesu nauczania i wprowadzenie nowych narzędzi cyfrowych w</w:t>
      </w:r>
      <w:r w:rsidR="002D0126">
        <w:rPr>
          <w:rFonts w:asciiTheme="majorHAnsi" w:hAnsiTheme="majorHAnsi" w:cstheme="majorHAnsi"/>
          <w:bCs/>
          <w:sz w:val="22"/>
          <w:szCs w:val="22"/>
        </w:rPr>
        <w:t> </w:t>
      </w:r>
      <w:r w:rsidRPr="00E60225">
        <w:rPr>
          <w:rFonts w:asciiTheme="majorHAnsi" w:hAnsiTheme="majorHAnsi" w:cstheme="majorHAnsi"/>
          <w:bCs/>
          <w:sz w:val="22"/>
          <w:szCs w:val="22"/>
        </w:rPr>
        <w:t>placówce.</w:t>
      </w:r>
    </w:p>
    <w:p w14:paraId="06670302" w14:textId="01BAB836" w:rsidR="00E60225" w:rsidRPr="00F84785" w:rsidRDefault="002D0126" w:rsidP="00651E8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D0126">
        <w:rPr>
          <w:rFonts w:asciiTheme="majorHAnsi" w:hAnsiTheme="majorHAnsi" w:cstheme="majorHAnsi"/>
          <w:bCs/>
          <w:sz w:val="22"/>
          <w:szCs w:val="22"/>
        </w:rPr>
        <w:t>Wzrost świadomości uczniów i naszej kadry nauczycielskiej na temat środowiska i</w:t>
      </w:r>
      <w:r>
        <w:rPr>
          <w:rFonts w:asciiTheme="majorHAnsi" w:hAnsiTheme="majorHAnsi" w:cstheme="majorHAnsi"/>
          <w:bCs/>
          <w:sz w:val="22"/>
          <w:szCs w:val="22"/>
        </w:rPr>
        <w:t> </w:t>
      </w:r>
      <w:r w:rsidRPr="002D0126">
        <w:rPr>
          <w:rFonts w:asciiTheme="majorHAnsi" w:hAnsiTheme="majorHAnsi" w:cstheme="majorHAnsi"/>
          <w:bCs/>
          <w:sz w:val="22"/>
          <w:szCs w:val="22"/>
        </w:rPr>
        <w:t>ekologii, wzrost wiedzy nt. działań nienaruszających równowagi ekologicznej w innych krajach.</w:t>
      </w:r>
    </w:p>
    <w:p w14:paraId="54E8188C" w14:textId="77777777" w:rsidR="00EB5C63" w:rsidRPr="00EB5C63" w:rsidRDefault="00EB5C63" w:rsidP="0043167B">
      <w:pPr>
        <w:pStyle w:val="Default"/>
        <w:numPr>
          <w:ilvl w:val="0"/>
          <w:numId w:val="11"/>
        </w:numPr>
        <w:spacing w:after="24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B5C63">
        <w:rPr>
          <w:rFonts w:asciiTheme="majorHAnsi" w:hAnsiTheme="majorHAnsi" w:cstheme="majorHAnsi"/>
          <w:bCs/>
          <w:sz w:val="22"/>
          <w:szCs w:val="22"/>
        </w:rPr>
        <w:t>Regulamin obowiązuje wszystkich uczestników procesu rekrutacji oraz realizacji projektu.</w:t>
      </w:r>
    </w:p>
    <w:p w14:paraId="2489FAF1" w14:textId="7F6D2DFC" w:rsidR="0043167B" w:rsidRPr="0043167B" w:rsidRDefault="00651E88" w:rsidP="00492C09">
      <w:pPr>
        <w:pStyle w:val="Default"/>
        <w:spacing w:after="24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column"/>
      </w:r>
      <w:r w:rsidR="0043167B" w:rsidRPr="0043167B">
        <w:rPr>
          <w:rFonts w:asciiTheme="majorHAnsi" w:hAnsiTheme="majorHAnsi" w:cstheme="majorHAnsi"/>
          <w:b/>
          <w:bCs/>
        </w:rPr>
        <w:lastRenderedPageBreak/>
        <w:t>§2 Warunki uczestnictwa w projekcie</w:t>
      </w:r>
      <w:r w:rsidR="00C63C55">
        <w:rPr>
          <w:rFonts w:asciiTheme="majorHAnsi" w:hAnsiTheme="majorHAnsi" w:cstheme="majorHAnsi"/>
          <w:b/>
          <w:bCs/>
        </w:rPr>
        <w:t xml:space="preserve"> i wsparcie dla uczestników</w:t>
      </w:r>
    </w:p>
    <w:p w14:paraId="17AE26DB" w14:textId="5041B2A1" w:rsidR="00012ACA" w:rsidRDefault="005E3B85" w:rsidP="00651E88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1651C">
        <w:rPr>
          <w:rFonts w:asciiTheme="majorHAnsi" w:hAnsiTheme="majorHAnsi" w:cstheme="majorHAnsi"/>
          <w:b/>
          <w:sz w:val="22"/>
          <w:szCs w:val="22"/>
        </w:rPr>
        <w:t>Grupą docelową</w:t>
      </w:r>
      <w:r w:rsidRPr="0031651C">
        <w:rPr>
          <w:rFonts w:asciiTheme="majorHAnsi" w:hAnsiTheme="majorHAnsi" w:cstheme="majorHAnsi"/>
          <w:bCs/>
          <w:sz w:val="22"/>
          <w:szCs w:val="22"/>
        </w:rPr>
        <w:t xml:space="preserve"> projektu mogą być</w:t>
      </w:r>
      <w:r w:rsidR="0031651C" w:rsidRPr="0031651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31651C">
        <w:rPr>
          <w:rFonts w:asciiTheme="majorHAnsi" w:hAnsiTheme="majorHAnsi" w:cstheme="majorHAnsi"/>
          <w:bCs/>
          <w:sz w:val="22"/>
          <w:szCs w:val="22"/>
        </w:rPr>
        <w:t>uczniowie</w:t>
      </w:r>
      <w:r w:rsidR="00012ACA">
        <w:rPr>
          <w:rFonts w:asciiTheme="majorHAnsi" w:hAnsiTheme="majorHAnsi" w:cstheme="majorHAnsi"/>
          <w:bCs/>
          <w:sz w:val="22"/>
          <w:szCs w:val="22"/>
        </w:rPr>
        <w:t>:</w:t>
      </w:r>
    </w:p>
    <w:p w14:paraId="7F8D3E30" w14:textId="737B8BB0" w:rsidR="00012ACA" w:rsidRPr="00012ACA" w:rsidRDefault="00012ACA" w:rsidP="00012ACA">
      <w:pPr>
        <w:pStyle w:val="Default"/>
        <w:numPr>
          <w:ilvl w:val="1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67B">
        <w:rPr>
          <w:rFonts w:asciiTheme="majorHAnsi" w:hAnsiTheme="majorHAnsi" w:cstheme="majorHAnsi"/>
          <w:b/>
          <w:bCs/>
          <w:sz w:val="22"/>
          <w:szCs w:val="22"/>
        </w:rPr>
        <w:t>klas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VI, VII i VIII</w:t>
      </w:r>
      <w:r w:rsidRPr="0043167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12347">
        <w:rPr>
          <w:rFonts w:asciiTheme="majorHAnsi" w:hAnsiTheme="majorHAnsi" w:cstheme="majorHAnsi"/>
          <w:bCs/>
          <w:sz w:val="22"/>
          <w:szCs w:val="22"/>
        </w:rPr>
        <w:t xml:space="preserve">(w roku szkolnym 2025/2026, czyli obecnych V, VI i VII) </w:t>
      </w:r>
      <w:r w:rsidRPr="0043167B">
        <w:rPr>
          <w:rFonts w:asciiTheme="majorHAnsi" w:hAnsiTheme="majorHAnsi" w:cstheme="majorHAnsi"/>
          <w:bCs/>
          <w:sz w:val="22"/>
          <w:szCs w:val="22"/>
        </w:rPr>
        <w:t>uczęszczający do Szkoły Podstawowej nr 14 w Pabianicach</w:t>
      </w:r>
      <w:r w:rsidRPr="0031651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EA53FB6" w14:textId="29F38DA2" w:rsidR="005E3B85" w:rsidRPr="0043167B" w:rsidRDefault="005E3B85" w:rsidP="001829F4">
      <w:pPr>
        <w:pStyle w:val="Default"/>
        <w:numPr>
          <w:ilvl w:val="1"/>
          <w:numId w:val="12"/>
        </w:numPr>
        <w:spacing w:after="24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1651C">
        <w:rPr>
          <w:rFonts w:asciiTheme="majorHAnsi" w:hAnsiTheme="majorHAnsi" w:cstheme="majorHAnsi"/>
          <w:b/>
          <w:sz w:val="22"/>
          <w:szCs w:val="22"/>
        </w:rPr>
        <w:t>znajdujący się w niekorzystnej sytuacji</w:t>
      </w:r>
      <w:r w:rsidR="00120FD4" w:rsidRPr="00B02A20">
        <w:rPr>
          <w:rStyle w:val="Odwoanieprzypisudolnego"/>
          <w:rFonts w:asciiTheme="majorHAnsi" w:hAnsiTheme="majorHAnsi" w:cstheme="majorHAnsi"/>
          <w:b/>
          <w:sz w:val="22"/>
          <w:szCs w:val="22"/>
        </w:rPr>
        <w:footnoteReference w:id="2"/>
      </w:r>
    </w:p>
    <w:p w14:paraId="20C00C0B" w14:textId="77777777" w:rsidR="000C1E85" w:rsidRPr="000C1E85" w:rsidRDefault="000C1E85" w:rsidP="000C1E85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C1E85">
        <w:rPr>
          <w:rFonts w:asciiTheme="majorHAnsi" w:hAnsiTheme="majorHAnsi" w:cstheme="majorHAnsi"/>
          <w:bCs/>
          <w:sz w:val="22"/>
          <w:szCs w:val="22"/>
        </w:rPr>
        <w:t>Udział uczniów w projekcie jest bezpłatny i w całości finansowany ze środków Europejskiego Funduszu Społecznego Plus oraz budżetu państwa.</w:t>
      </w:r>
    </w:p>
    <w:p w14:paraId="029AC895" w14:textId="77777777" w:rsidR="000C1E85" w:rsidRPr="000C1E85" w:rsidRDefault="000C1E85" w:rsidP="000C1E85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C1E85">
        <w:rPr>
          <w:rFonts w:asciiTheme="majorHAnsi" w:hAnsiTheme="majorHAnsi" w:cstheme="majorHAnsi"/>
          <w:bCs/>
          <w:sz w:val="22"/>
          <w:szCs w:val="22"/>
        </w:rPr>
        <w:t>Środki finansowe pokrywają:</w:t>
      </w:r>
    </w:p>
    <w:p w14:paraId="4CAAD7A8" w14:textId="0E484B66" w:rsidR="00C51D6F" w:rsidRDefault="00C51D6F" w:rsidP="000C1E85">
      <w:pPr>
        <w:pStyle w:val="Default"/>
        <w:numPr>
          <w:ilvl w:val="1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R</w:t>
      </w:r>
      <w:r w:rsidRPr="0028757F">
        <w:rPr>
          <w:rFonts w:asciiTheme="majorHAnsi" w:hAnsiTheme="majorHAnsi" w:cstheme="majorHAnsi"/>
          <w:bCs/>
          <w:sz w:val="22"/>
          <w:szCs w:val="22"/>
        </w:rPr>
        <w:t>ealizację kursu przygotowawczego do mobilności</w:t>
      </w:r>
      <w:r>
        <w:rPr>
          <w:rFonts w:asciiTheme="majorHAnsi" w:hAnsiTheme="majorHAnsi" w:cstheme="majorHAnsi"/>
          <w:bCs/>
          <w:sz w:val="22"/>
          <w:szCs w:val="22"/>
        </w:rPr>
        <w:t>,</w:t>
      </w:r>
      <w:r w:rsidRPr="000C1E85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70DB3A8" w14:textId="11AD9E9E" w:rsidR="000C1E85" w:rsidRPr="000C1E85" w:rsidRDefault="000C1E85" w:rsidP="000C1E85">
      <w:pPr>
        <w:pStyle w:val="Default"/>
        <w:numPr>
          <w:ilvl w:val="1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C1E85">
        <w:rPr>
          <w:rFonts w:asciiTheme="majorHAnsi" w:hAnsiTheme="majorHAnsi" w:cstheme="majorHAnsi"/>
          <w:bCs/>
          <w:sz w:val="22"/>
          <w:szCs w:val="22"/>
        </w:rPr>
        <w:t>Koszty podróży, zakwaterowania i wyżywienia,</w:t>
      </w:r>
    </w:p>
    <w:p w14:paraId="33B1D800" w14:textId="77777777" w:rsidR="000C1E85" w:rsidRPr="000C1E85" w:rsidRDefault="000C1E85" w:rsidP="000C1E85">
      <w:pPr>
        <w:pStyle w:val="Default"/>
        <w:numPr>
          <w:ilvl w:val="1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C1E85">
        <w:rPr>
          <w:rFonts w:asciiTheme="majorHAnsi" w:hAnsiTheme="majorHAnsi" w:cstheme="majorHAnsi"/>
          <w:bCs/>
          <w:sz w:val="22"/>
          <w:szCs w:val="22"/>
        </w:rPr>
        <w:t>Ubezpieczenie na czas mobilności,</w:t>
      </w:r>
    </w:p>
    <w:p w14:paraId="48B849AA" w14:textId="77777777" w:rsidR="000C1E85" w:rsidRDefault="000C1E85" w:rsidP="000C1E85">
      <w:pPr>
        <w:pStyle w:val="Default"/>
        <w:numPr>
          <w:ilvl w:val="1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C1E85">
        <w:rPr>
          <w:rFonts w:asciiTheme="majorHAnsi" w:hAnsiTheme="majorHAnsi" w:cstheme="majorHAnsi"/>
          <w:bCs/>
          <w:sz w:val="22"/>
          <w:szCs w:val="22"/>
        </w:rPr>
        <w:t>Koszty związane z realizacją programu edukacyjnego i kulturowego,</w:t>
      </w:r>
    </w:p>
    <w:p w14:paraId="40AD5240" w14:textId="4989E3A9" w:rsidR="009F2AC7" w:rsidRPr="000C1E85" w:rsidRDefault="009F2AC7" w:rsidP="000C1E85">
      <w:pPr>
        <w:pStyle w:val="Default"/>
        <w:numPr>
          <w:ilvl w:val="1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Opiekę pilota,</w:t>
      </w:r>
    </w:p>
    <w:p w14:paraId="60EEC8E6" w14:textId="74D442F3" w:rsidR="000C1E85" w:rsidRPr="000C1E85" w:rsidRDefault="000C1E85" w:rsidP="000C1E85">
      <w:pPr>
        <w:pStyle w:val="Default"/>
        <w:numPr>
          <w:ilvl w:val="1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C1E85">
        <w:rPr>
          <w:rFonts w:asciiTheme="majorHAnsi" w:hAnsiTheme="majorHAnsi" w:cstheme="majorHAnsi"/>
          <w:bCs/>
          <w:sz w:val="22"/>
          <w:szCs w:val="22"/>
        </w:rPr>
        <w:t>Inne wydatki określone w budżecie projektu.</w:t>
      </w:r>
    </w:p>
    <w:p w14:paraId="27D7BE17" w14:textId="73ED07F1" w:rsidR="000C1E85" w:rsidRDefault="000C1E85" w:rsidP="000C1E85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C1E85">
        <w:rPr>
          <w:rFonts w:asciiTheme="majorHAnsi" w:hAnsiTheme="majorHAnsi" w:cstheme="majorHAnsi"/>
          <w:bCs/>
          <w:sz w:val="22"/>
          <w:szCs w:val="22"/>
        </w:rPr>
        <w:t>W przypadku rezygnacji z udziału w projekcie po podpisaniu deklaracji uczestnik może być zobowiązany do zwrotu poniesionych na jego rzecz kosztów, chyba że rezygnacja wynika z</w:t>
      </w:r>
      <w:r w:rsidR="000E2198">
        <w:rPr>
          <w:rFonts w:asciiTheme="majorHAnsi" w:hAnsiTheme="majorHAnsi" w:cstheme="majorHAnsi"/>
          <w:bCs/>
          <w:sz w:val="22"/>
          <w:szCs w:val="22"/>
        </w:rPr>
        <w:t> </w:t>
      </w:r>
      <w:r w:rsidRPr="000C1E85">
        <w:rPr>
          <w:rFonts w:asciiTheme="majorHAnsi" w:hAnsiTheme="majorHAnsi" w:cstheme="majorHAnsi"/>
          <w:bCs/>
          <w:sz w:val="22"/>
          <w:szCs w:val="22"/>
        </w:rPr>
        <w:t>przyczyn losowych.</w:t>
      </w:r>
    </w:p>
    <w:p w14:paraId="4548952F" w14:textId="2C7DC657" w:rsidR="0028757F" w:rsidRPr="0028757F" w:rsidRDefault="0028757F" w:rsidP="0028757F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8757F">
        <w:rPr>
          <w:rFonts w:asciiTheme="majorHAnsi" w:hAnsiTheme="majorHAnsi" w:cstheme="majorHAnsi"/>
          <w:bCs/>
          <w:sz w:val="22"/>
          <w:szCs w:val="22"/>
        </w:rPr>
        <w:t>Czas trwania mobilności dla jednego uczestnika wynosi 1</w:t>
      </w:r>
      <w:r w:rsidR="00CB281C">
        <w:rPr>
          <w:rFonts w:asciiTheme="majorHAnsi" w:hAnsiTheme="majorHAnsi" w:cstheme="majorHAnsi"/>
          <w:bCs/>
          <w:sz w:val="22"/>
          <w:szCs w:val="22"/>
        </w:rPr>
        <w:t>2</w:t>
      </w:r>
      <w:r w:rsidRPr="0028757F">
        <w:rPr>
          <w:rFonts w:asciiTheme="majorHAnsi" w:hAnsiTheme="majorHAnsi" w:cstheme="majorHAnsi"/>
          <w:bCs/>
          <w:sz w:val="22"/>
          <w:szCs w:val="22"/>
        </w:rPr>
        <w:t xml:space="preserve"> dni</w:t>
      </w:r>
      <w:r w:rsidR="007562AE">
        <w:rPr>
          <w:rFonts w:asciiTheme="majorHAnsi" w:hAnsiTheme="majorHAnsi" w:cstheme="majorHAnsi"/>
          <w:bCs/>
          <w:sz w:val="22"/>
          <w:szCs w:val="22"/>
        </w:rPr>
        <w:t>.</w:t>
      </w:r>
      <w:r w:rsidRPr="0028757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562AE" w:rsidRPr="0028757F">
        <w:rPr>
          <w:rFonts w:asciiTheme="majorHAnsi" w:hAnsiTheme="majorHAnsi" w:cstheme="majorHAnsi"/>
          <w:bCs/>
          <w:sz w:val="22"/>
          <w:szCs w:val="22"/>
        </w:rPr>
        <w:t xml:space="preserve">Jako okres mobilności rozumie się czas trwania zajęć merytorycznych realizowanych podczas trwania wyjazdu zagranicznego </w:t>
      </w:r>
      <w:r w:rsidR="007562AE">
        <w:rPr>
          <w:rFonts w:asciiTheme="majorHAnsi" w:hAnsiTheme="majorHAnsi" w:cstheme="majorHAnsi"/>
          <w:bCs/>
          <w:sz w:val="22"/>
          <w:szCs w:val="22"/>
        </w:rPr>
        <w:t>J</w:t>
      </w:r>
      <w:r w:rsidRPr="0028757F">
        <w:rPr>
          <w:rFonts w:asciiTheme="majorHAnsi" w:hAnsiTheme="majorHAnsi" w:cstheme="majorHAnsi"/>
          <w:bCs/>
          <w:sz w:val="22"/>
          <w:szCs w:val="22"/>
        </w:rPr>
        <w:t>eden dzień bezpośrednio przed rozpoczęciem okresu zajęć merytorycznych oraz jeden dzień następujący bezpośrednio po zakończeniu okresu zajęć merytorycznych przeznaczony</w:t>
      </w:r>
      <w:r w:rsidR="007562AE">
        <w:rPr>
          <w:rFonts w:asciiTheme="majorHAnsi" w:hAnsiTheme="majorHAnsi" w:cstheme="majorHAnsi"/>
          <w:bCs/>
          <w:sz w:val="22"/>
          <w:szCs w:val="22"/>
        </w:rPr>
        <w:t xml:space="preserve"> jest</w:t>
      </w:r>
      <w:r w:rsidRPr="0028757F">
        <w:rPr>
          <w:rFonts w:asciiTheme="majorHAnsi" w:hAnsiTheme="majorHAnsi" w:cstheme="majorHAnsi"/>
          <w:bCs/>
          <w:sz w:val="22"/>
          <w:szCs w:val="22"/>
        </w:rPr>
        <w:t xml:space="preserve"> na podróż</w:t>
      </w:r>
      <w:r w:rsidR="007562AE">
        <w:rPr>
          <w:rFonts w:asciiTheme="majorHAnsi" w:hAnsiTheme="majorHAnsi" w:cstheme="majorHAnsi"/>
          <w:bCs/>
          <w:sz w:val="22"/>
          <w:szCs w:val="22"/>
        </w:rPr>
        <w:t>.</w:t>
      </w:r>
    </w:p>
    <w:p w14:paraId="0C901760" w14:textId="48ED394A" w:rsidR="0028757F" w:rsidRPr="0028757F" w:rsidRDefault="0028757F" w:rsidP="0028757F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8757F">
        <w:rPr>
          <w:rFonts w:asciiTheme="majorHAnsi" w:hAnsiTheme="majorHAnsi" w:cstheme="majorHAnsi"/>
          <w:bCs/>
          <w:sz w:val="22"/>
          <w:szCs w:val="22"/>
        </w:rPr>
        <w:t xml:space="preserve">Zajęcia merytoryczne w projekcie realizowane będą zgodnie z </w:t>
      </w:r>
      <w:r w:rsidR="00DE1946">
        <w:rPr>
          <w:rFonts w:asciiTheme="majorHAnsi" w:hAnsiTheme="majorHAnsi" w:cstheme="majorHAnsi"/>
          <w:bCs/>
          <w:sz w:val="22"/>
          <w:szCs w:val="22"/>
        </w:rPr>
        <w:t xml:space="preserve">Grupowym </w:t>
      </w:r>
      <w:r w:rsidRPr="0028757F">
        <w:rPr>
          <w:rFonts w:asciiTheme="majorHAnsi" w:hAnsiTheme="majorHAnsi" w:cstheme="majorHAnsi"/>
          <w:bCs/>
          <w:sz w:val="22"/>
          <w:szCs w:val="22"/>
        </w:rPr>
        <w:t xml:space="preserve">Programem Mobilności. Będą odbywały się w dni robocze w wymiarze od 6 do 8 godzin dziennie. Podczas zajęć merytorycznych uczestnicy będą współpracować z uczniami z </w:t>
      </w:r>
      <w:r w:rsidR="00DE1946">
        <w:rPr>
          <w:rFonts w:asciiTheme="majorHAnsi" w:hAnsiTheme="majorHAnsi" w:cstheme="majorHAnsi"/>
          <w:bCs/>
          <w:sz w:val="22"/>
          <w:szCs w:val="22"/>
        </w:rPr>
        <w:t>Grecji</w:t>
      </w:r>
      <w:r w:rsidRPr="0028757F">
        <w:rPr>
          <w:rFonts w:asciiTheme="majorHAnsi" w:hAnsiTheme="majorHAnsi" w:cstheme="majorHAnsi"/>
          <w:bCs/>
          <w:sz w:val="22"/>
          <w:szCs w:val="22"/>
        </w:rPr>
        <w:t>, realizując zadania i</w:t>
      </w:r>
      <w:r w:rsidR="00F03BB5">
        <w:rPr>
          <w:rFonts w:asciiTheme="majorHAnsi" w:hAnsiTheme="majorHAnsi" w:cstheme="majorHAnsi"/>
          <w:bCs/>
          <w:sz w:val="22"/>
          <w:szCs w:val="22"/>
        </w:rPr>
        <w:t> </w:t>
      </w:r>
      <w:r w:rsidRPr="0028757F">
        <w:rPr>
          <w:rFonts w:asciiTheme="majorHAnsi" w:hAnsiTheme="majorHAnsi" w:cstheme="majorHAnsi"/>
          <w:bCs/>
          <w:sz w:val="22"/>
          <w:szCs w:val="22"/>
        </w:rPr>
        <w:t xml:space="preserve">polecenia kierowane przez kadrę polską i </w:t>
      </w:r>
      <w:r w:rsidR="00DE1946">
        <w:rPr>
          <w:rFonts w:asciiTheme="majorHAnsi" w:hAnsiTheme="majorHAnsi" w:cstheme="majorHAnsi"/>
          <w:bCs/>
          <w:sz w:val="22"/>
          <w:szCs w:val="22"/>
        </w:rPr>
        <w:t>grecką</w:t>
      </w:r>
      <w:r w:rsidRPr="0028757F">
        <w:rPr>
          <w:rFonts w:asciiTheme="majorHAnsi" w:hAnsiTheme="majorHAnsi" w:cstheme="majorHAnsi"/>
          <w:bCs/>
          <w:sz w:val="22"/>
          <w:szCs w:val="22"/>
        </w:rPr>
        <w:t xml:space="preserve"> biorącą udział w projekcie.</w:t>
      </w:r>
    </w:p>
    <w:p w14:paraId="0EDD758D" w14:textId="3C6C2A51" w:rsidR="0028757F" w:rsidRPr="0028757F" w:rsidRDefault="0028757F" w:rsidP="0028757F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8757F">
        <w:rPr>
          <w:rFonts w:asciiTheme="majorHAnsi" w:hAnsiTheme="majorHAnsi" w:cstheme="majorHAnsi"/>
          <w:bCs/>
          <w:sz w:val="22"/>
          <w:szCs w:val="22"/>
        </w:rPr>
        <w:t xml:space="preserve">Uczestnikom zostanie wyznaczony opiekun merytoryczny ze strony </w:t>
      </w:r>
      <w:r w:rsidR="00DE1946">
        <w:rPr>
          <w:rFonts w:asciiTheme="majorHAnsi" w:hAnsiTheme="majorHAnsi" w:cstheme="majorHAnsi"/>
          <w:bCs/>
          <w:sz w:val="22"/>
          <w:szCs w:val="22"/>
        </w:rPr>
        <w:t>s</w:t>
      </w:r>
      <w:r w:rsidRPr="0028757F">
        <w:rPr>
          <w:rFonts w:asciiTheme="majorHAnsi" w:hAnsiTheme="majorHAnsi" w:cstheme="majorHAnsi"/>
          <w:bCs/>
          <w:sz w:val="22"/>
          <w:szCs w:val="22"/>
        </w:rPr>
        <w:t xml:space="preserve">zkoły </w:t>
      </w:r>
      <w:r w:rsidR="00DE1946">
        <w:rPr>
          <w:rFonts w:asciiTheme="majorHAnsi" w:hAnsiTheme="majorHAnsi" w:cstheme="majorHAnsi"/>
          <w:bCs/>
          <w:sz w:val="22"/>
          <w:szCs w:val="22"/>
        </w:rPr>
        <w:t>przyjmującej</w:t>
      </w:r>
      <w:r w:rsidRPr="0028757F">
        <w:rPr>
          <w:rFonts w:asciiTheme="majorHAnsi" w:hAnsiTheme="majorHAnsi" w:cstheme="majorHAnsi"/>
          <w:bCs/>
          <w:sz w:val="22"/>
          <w:szCs w:val="22"/>
        </w:rPr>
        <w:t xml:space="preserve">, który będzie czuwał nad prawidłową realizacją zajęć wspólnie z opiekunami delegowanymi przez </w:t>
      </w:r>
      <w:r w:rsidR="00DE1946">
        <w:rPr>
          <w:rFonts w:asciiTheme="majorHAnsi" w:hAnsiTheme="majorHAnsi" w:cstheme="majorHAnsi"/>
          <w:bCs/>
          <w:sz w:val="22"/>
          <w:szCs w:val="22"/>
        </w:rPr>
        <w:t>s</w:t>
      </w:r>
      <w:r w:rsidRPr="0028757F">
        <w:rPr>
          <w:rFonts w:asciiTheme="majorHAnsi" w:hAnsiTheme="majorHAnsi" w:cstheme="majorHAnsi"/>
          <w:bCs/>
          <w:sz w:val="22"/>
          <w:szCs w:val="22"/>
        </w:rPr>
        <w:t>zkołę</w:t>
      </w:r>
      <w:r w:rsidR="00DE1946">
        <w:rPr>
          <w:rFonts w:asciiTheme="majorHAnsi" w:hAnsiTheme="majorHAnsi" w:cstheme="majorHAnsi"/>
          <w:bCs/>
          <w:sz w:val="22"/>
          <w:szCs w:val="22"/>
        </w:rPr>
        <w:t xml:space="preserve"> wysyłającą</w:t>
      </w:r>
      <w:r w:rsidRPr="0028757F">
        <w:rPr>
          <w:rFonts w:asciiTheme="majorHAnsi" w:hAnsiTheme="majorHAnsi" w:cstheme="majorHAnsi"/>
          <w:bCs/>
          <w:sz w:val="22"/>
          <w:szCs w:val="22"/>
        </w:rPr>
        <w:t xml:space="preserve">, zgodnie z wcześniejszym opracowanym i skonstruowanym </w:t>
      </w:r>
      <w:r w:rsidR="00DE1946">
        <w:rPr>
          <w:rFonts w:asciiTheme="majorHAnsi" w:hAnsiTheme="majorHAnsi" w:cstheme="majorHAnsi"/>
          <w:bCs/>
          <w:sz w:val="22"/>
          <w:szCs w:val="22"/>
        </w:rPr>
        <w:t>P</w:t>
      </w:r>
      <w:r w:rsidRPr="0028757F">
        <w:rPr>
          <w:rFonts w:asciiTheme="majorHAnsi" w:hAnsiTheme="majorHAnsi" w:cstheme="majorHAnsi"/>
          <w:bCs/>
          <w:sz w:val="22"/>
          <w:szCs w:val="22"/>
        </w:rPr>
        <w:t xml:space="preserve">rogramem. </w:t>
      </w:r>
    </w:p>
    <w:p w14:paraId="60F35420" w14:textId="77777777" w:rsidR="0028757F" w:rsidRPr="0028757F" w:rsidRDefault="0028757F" w:rsidP="0028757F">
      <w:pPr>
        <w:pStyle w:val="Default"/>
        <w:numPr>
          <w:ilvl w:val="0"/>
          <w:numId w:val="12"/>
        </w:numPr>
        <w:spacing w:after="24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8757F">
        <w:rPr>
          <w:rFonts w:asciiTheme="majorHAnsi" w:hAnsiTheme="majorHAnsi" w:cstheme="majorHAnsi"/>
          <w:bCs/>
          <w:sz w:val="22"/>
          <w:szCs w:val="22"/>
        </w:rPr>
        <w:t xml:space="preserve">Czas poza zajęciami merytorycznymi zostanie zorganizowany w formie czasu wolnego uczestników, zajęcia integracyjne, program kulturowy. </w:t>
      </w:r>
    </w:p>
    <w:p w14:paraId="4127BF98" w14:textId="77777777" w:rsidR="00C85158" w:rsidRPr="00C85158" w:rsidRDefault="00C85158" w:rsidP="00492C09">
      <w:pPr>
        <w:pStyle w:val="Default"/>
        <w:spacing w:after="240"/>
        <w:jc w:val="center"/>
        <w:rPr>
          <w:rFonts w:asciiTheme="majorHAnsi" w:hAnsiTheme="majorHAnsi" w:cstheme="majorHAnsi"/>
          <w:b/>
          <w:bCs/>
        </w:rPr>
      </w:pPr>
      <w:r w:rsidRPr="00C85158">
        <w:rPr>
          <w:rFonts w:asciiTheme="majorHAnsi" w:hAnsiTheme="majorHAnsi" w:cstheme="majorHAnsi"/>
          <w:b/>
          <w:bCs/>
        </w:rPr>
        <w:t>§3 Zasady rekrutacji</w:t>
      </w:r>
    </w:p>
    <w:p w14:paraId="62C27544" w14:textId="563CF8F8" w:rsidR="00C308C0" w:rsidRDefault="00C308C0" w:rsidP="00C308C0">
      <w:pPr>
        <w:pStyle w:val="Default"/>
        <w:numPr>
          <w:ilvl w:val="0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308C0">
        <w:rPr>
          <w:rFonts w:asciiTheme="majorHAnsi" w:hAnsiTheme="majorHAnsi" w:cstheme="majorHAnsi"/>
          <w:bCs/>
          <w:sz w:val="22"/>
          <w:szCs w:val="22"/>
        </w:rPr>
        <w:t xml:space="preserve">Wyboru uczestników do projektu dokona Komisja </w:t>
      </w:r>
      <w:r w:rsidR="00B04909">
        <w:rPr>
          <w:rFonts w:asciiTheme="majorHAnsi" w:hAnsiTheme="majorHAnsi" w:cstheme="majorHAnsi"/>
          <w:bCs/>
          <w:sz w:val="22"/>
          <w:szCs w:val="22"/>
        </w:rPr>
        <w:t>r</w:t>
      </w:r>
      <w:r w:rsidRPr="00C308C0">
        <w:rPr>
          <w:rFonts w:asciiTheme="majorHAnsi" w:hAnsiTheme="majorHAnsi" w:cstheme="majorHAnsi"/>
          <w:bCs/>
          <w:sz w:val="22"/>
          <w:szCs w:val="22"/>
        </w:rPr>
        <w:t>ekrutacyjna</w:t>
      </w:r>
      <w:r w:rsidR="001132E5">
        <w:rPr>
          <w:rFonts w:asciiTheme="majorHAnsi" w:hAnsiTheme="majorHAnsi" w:cstheme="majorHAnsi"/>
          <w:bCs/>
          <w:sz w:val="22"/>
          <w:szCs w:val="22"/>
        </w:rPr>
        <w:t>, powołana przez Dyrektora szkoły</w:t>
      </w:r>
      <w:r w:rsidRPr="00C308C0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551E9F">
        <w:rPr>
          <w:rFonts w:asciiTheme="majorHAnsi" w:hAnsiTheme="majorHAnsi" w:cstheme="majorHAnsi"/>
          <w:bCs/>
          <w:sz w:val="22"/>
          <w:szCs w:val="22"/>
        </w:rPr>
        <w:t>na podstawie opracowanego</w:t>
      </w:r>
      <w:r w:rsidRPr="00C308C0">
        <w:rPr>
          <w:rFonts w:asciiTheme="majorHAnsi" w:hAnsiTheme="majorHAnsi" w:cstheme="majorHAnsi"/>
          <w:bCs/>
          <w:sz w:val="22"/>
          <w:szCs w:val="22"/>
        </w:rPr>
        <w:t xml:space="preserve"> Regulamin</w:t>
      </w:r>
      <w:r w:rsidR="00551E9F">
        <w:rPr>
          <w:rFonts w:asciiTheme="majorHAnsi" w:hAnsiTheme="majorHAnsi" w:cstheme="majorHAnsi"/>
          <w:bCs/>
          <w:sz w:val="22"/>
          <w:szCs w:val="22"/>
        </w:rPr>
        <w:t>u</w:t>
      </w:r>
      <w:r w:rsidRPr="00C308C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04909">
        <w:rPr>
          <w:rFonts w:asciiTheme="majorHAnsi" w:hAnsiTheme="majorHAnsi" w:cstheme="majorHAnsi"/>
          <w:bCs/>
          <w:sz w:val="22"/>
          <w:szCs w:val="22"/>
        </w:rPr>
        <w:t>r</w:t>
      </w:r>
      <w:r w:rsidRPr="00C308C0">
        <w:rPr>
          <w:rFonts w:asciiTheme="majorHAnsi" w:hAnsiTheme="majorHAnsi" w:cstheme="majorHAnsi"/>
          <w:bCs/>
          <w:sz w:val="22"/>
          <w:szCs w:val="22"/>
        </w:rPr>
        <w:t>ekrutacji.</w:t>
      </w:r>
    </w:p>
    <w:p w14:paraId="4E28C673" w14:textId="239F8951" w:rsidR="00551E9F" w:rsidRPr="00551E9F" w:rsidRDefault="00551E9F" w:rsidP="00551E9F">
      <w:pPr>
        <w:pStyle w:val="Default"/>
        <w:numPr>
          <w:ilvl w:val="0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51E9F">
        <w:rPr>
          <w:rFonts w:asciiTheme="majorHAnsi" w:hAnsiTheme="majorHAnsi" w:cstheme="majorHAnsi"/>
          <w:bCs/>
          <w:sz w:val="22"/>
          <w:szCs w:val="22"/>
        </w:rPr>
        <w:t xml:space="preserve">Do zadań Komisji </w:t>
      </w:r>
      <w:r w:rsidR="00B04909">
        <w:rPr>
          <w:rFonts w:asciiTheme="majorHAnsi" w:hAnsiTheme="majorHAnsi" w:cstheme="majorHAnsi"/>
          <w:bCs/>
          <w:sz w:val="22"/>
          <w:szCs w:val="22"/>
        </w:rPr>
        <w:t>r</w:t>
      </w:r>
      <w:r w:rsidRPr="00551E9F">
        <w:rPr>
          <w:rFonts w:asciiTheme="majorHAnsi" w:hAnsiTheme="majorHAnsi" w:cstheme="majorHAnsi"/>
          <w:bCs/>
          <w:sz w:val="22"/>
          <w:szCs w:val="22"/>
        </w:rPr>
        <w:t>ekrutacyjnej należy przeprowadzenie wszystkich działań związanych z</w:t>
      </w:r>
      <w:r w:rsidR="00492C09">
        <w:rPr>
          <w:rFonts w:asciiTheme="majorHAnsi" w:hAnsiTheme="majorHAnsi" w:cstheme="majorHAnsi"/>
          <w:bCs/>
          <w:sz w:val="22"/>
          <w:szCs w:val="22"/>
        </w:rPr>
        <w:t> </w:t>
      </w:r>
      <w:r w:rsidRPr="00551E9F">
        <w:rPr>
          <w:rFonts w:asciiTheme="majorHAnsi" w:hAnsiTheme="majorHAnsi" w:cstheme="majorHAnsi"/>
          <w:bCs/>
          <w:sz w:val="22"/>
          <w:szCs w:val="22"/>
        </w:rPr>
        <w:t>rekrutacją, w tym zwłaszcza:</w:t>
      </w:r>
    </w:p>
    <w:p w14:paraId="0D52183A" w14:textId="20DD75BC" w:rsidR="00551E9F" w:rsidRPr="00551E9F" w:rsidRDefault="00551E9F" w:rsidP="00551E9F">
      <w:pPr>
        <w:pStyle w:val="Default"/>
        <w:numPr>
          <w:ilvl w:val="1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51E9F">
        <w:rPr>
          <w:rFonts w:asciiTheme="majorHAnsi" w:hAnsiTheme="majorHAnsi" w:cstheme="majorHAnsi"/>
          <w:bCs/>
          <w:sz w:val="22"/>
          <w:szCs w:val="22"/>
        </w:rPr>
        <w:t xml:space="preserve">opracowanie dokumentacji rekrutacyjnej, w tym </w:t>
      </w:r>
      <w:r w:rsidR="00053B11">
        <w:rPr>
          <w:rFonts w:asciiTheme="majorHAnsi" w:hAnsiTheme="majorHAnsi" w:cstheme="majorHAnsi"/>
          <w:bCs/>
          <w:sz w:val="22"/>
          <w:szCs w:val="22"/>
        </w:rPr>
        <w:t>r</w:t>
      </w:r>
      <w:r w:rsidRPr="00551E9F">
        <w:rPr>
          <w:rFonts w:asciiTheme="majorHAnsi" w:hAnsiTheme="majorHAnsi" w:cstheme="majorHAnsi"/>
          <w:bCs/>
          <w:sz w:val="22"/>
          <w:szCs w:val="22"/>
        </w:rPr>
        <w:t xml:space="preserve">egulaminów, </w:t>
      </w:r>
      <w:r w:rsidR="00053B11">
        <w:rPr>
          <w:rFonts w:asciiTheme="majorHAnsi" w:hAnsiTheme="majorHAnsi" w:cstheme="majorHAnsi"/>
          <w:bCs/>
          <w:sz w:val="22"/>
          <w:szCs w:val="22"/>
        </w:rPr>
        <w:t>formularzy zgłoszeniowych</w:t>
      </w:r>
      <w:r w:rsidRPr="00551E9F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053B11">
        <w:rPr>
          <w:rFonts w:asciiTheme="majorHAnsi" w:hAnsiTheme="majorHAnsi" w:cstheme="majorHAnsi"/>
          <w:bCs/>
          <w:sz w:val="22"/>
          <w:szCs w:val="22"/>
        </w:rPr>
        <w:t>h</w:t>
      </w:r>
      <w:r w:rsidRPr="00551E9F">
        <w:rPr>
          <w:rFonts w:asciiTheme="majorHAnsi" w:hAnsiTheme="majorHAnsi" w:cstheme="majorHAnsi"/>
          <w:bCs/>
          <w:sz w:val="22"/>
          <w:szCs w:val="22"/>
        </w:rPr>
        <w:t>armonogramów;</w:t>
      </w:r>
    </w:p>
    <w:p w14:paraId="21781282" w14:textId="22765C92" w:rsidR="00551E9F" w:rsidRPr="00551E9F" w:rsidRDefault="00551E9F" w:rsidP="00551E9F">
      <w:pPr>
        <w:pStyle w:val="Default"/>
        <w:numPr>
          <w:ilvl w:val="1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51E9F">
        <w:rPr>
          <w:rFonts w:asciiTheme="majorHAnsi" w:hAnsiTheme="majorHAnsi" w:cstheme="majorHAnsi"/>
          <w:bCs/>
          <w:sz w:val="22"/>
          <w:szCs w:val="22"/>
        </w:rPr>
        <w:t xml:space="preserve">przeprowadzenie kampanii informacyjnej na temat naboru, w tym zwłaszcza zagwarantowanie równości dostępności do informacji o rekrutacji dla wszystkich potencjalnych uczestników; </w:t>
      </w:r>
    </w:p>
    <w:p w14:paraId="166AC9DD" w14:textId="0A369AD0" w:rsidR="00551E9F" w:rsidRPr="00551E9F" w:rsidRDefault="00551E9F" w:rsidP="00551E9F">
      <w:pPr>
        <w:pStyle w:val="Default"/>
        <w:numPr>
          <w:ilvl w:val="1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51E9F">
        <w:rPr>
          <w:rFonts w:asciiTheme="majorHAnsi" w:hAnsiTheme="majorHAnsi" w:cstheme="majorHAnsi"/>
          <w:bCs/>
          <w:sz w:val="22"/>
          <w:szCs w:val="22"/>
        </w:rPr>
        <w:t>przeprowadzenie naboru oraz ocena zgłoszeń zgodnie z zasadami Regulaminu</w:t>
      </w:r>
      <w:r w:rsidR="00053B1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04909">
        <w:rPr>
          <w:rFonts w:asciiTheme="majorHAnsi" w:hAnsiTheme="majorHAnsi" w:cstheme="majorHAnsi"/>
          <w:bCs/>
          <w:sz w:val="22"/>
          <w:szCs w:val="22"/>
        </w:rPr>
        <w:t>r</w:t>
      </w:r>
      <w:r w:rsidR="00053B11">
        <w:rPr>
          <w:rFonts w:asciiTheme="majorHAnsi" w:hAnsiTheme="majorHAnsi" w:cstheme="majorHAnsi"/>
          <w:bCs/>
          <w:sz w:val="22"/>
          <w:szCs w:val="22"/>
        </w:rPr>
        <w:t>ekrutacji</w:t>
      </w:r>
      <w:r w:rsidRPr="00551E9F">
        <w:rPr>
          <w:rFonts w:asciiTheme="majorHAnsi" w:hAnsiTheme="majorHAnsi" w:cstheme="majorHAnsi"/>
          <w:bCs/>
          <w:sz w:val="22"/>
          <w:szCs w:val="22"/>
        </w:rPr>
        <w:t xml:space="preserve">; </w:t>
      </w:r>
    </w:p>
    <w:p w14:paraId="19CEE573" w14:textId="3901BE42" w:rsidR="00551E9F" w:rsidRPr="00551E9F" w:rsidRDefault="00551E9F" w:rsidP="00551E9F">
      <w:pPr>
        <w:pStyle w:val="Default"/>
        <w:numPr>
          <w:ilvl w:val="1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51E9F">
        <w:rPr>
          <w:rFonts w:asciiTheme="majorHAnsi" w:hAnsiTheme="majorHAnsi" w:cstheme="majorHAnsi"/>
          <w:bCs/>
          <w:sz w:val="22"/>
          <w:szCs w:val="22"/>
        </w:rPr>
        <w:t>przygotowanie i publikacj</w:t>
      </w:r>
      <w:r w:rsidR="007613AA">
        <w:rPr>
          <w:rFonts w:asciiTheme="majorHAnsi" w:hAnsiTheme="majorHAnsi" w:cstheme="majorHAnsi"/>
          <w:bCs/>
          <w:sz w:val="22"/>
          <w:szCs w:val="22"/>
        </w:rPr>
        <w:t xml:space="preserve">a </w:t>
      </w:r>
      <w:r w:rsidRPr="00551E9F">
        <w:rPr>
          <w:rFonts w:asciiTheme="majorHAnsi" w:hAnsiTheme="majorHAnsi" w:cstheme="majorHAnsi"/>
          <w:bCs/>
          <w:sz w:val="22"/>
          <w:szCs w:val="22"/>
        </w:rPr>
        <w:t>list uczestników zakwalifikowanych do projektu</w:t>
      </w:r>
      <w:r w:rsidR="007613AA">
        <w:rPr>
          <w:rFonts w:asciiTheme="majorHAnsi" w:hAnsiTheme="majorHAnsi" w:cstheme="majorHAnsi"/>
          <w:bCs/>
          <w:sz w:val="22"/>
          <w:szCs w:val="22"/>
        </w:rPr>
        <w:t xml:space="preserve"> oraz list </w:t>
      </w:r>
      <w:r w:rsidR="007613AA">
        <w:rPr>
          <w:rFonts w:asciiTheme="majorHAnsi" w:hAnsiTheme="majorHAnsi" w:cstheme="majorHAnsi"/>
          <w:bCs/>
          <w:sz w:val="22"/>
          <w:szCs w:val="22"/>
        </w:rPr>
        <w:lastRenderedPageBreak/>
        <w:t>kandydatów rezerwowych</w:t>
      </w:r>
      <w:r w:rsidRPr="00551E9F">
        <w:rPr>
          <w:rFonts w:asciiTheme="majorHAnsi" w:hAnsiTheme="majorHAnsi" w:cstheme="majorHAnsi"/>
          <w:bCs/>
          <w:sz w:val="22"/>
          <w:szCs w:val="22"/>
        </w:rPr>
        <w:t xml:space="preserve">; </w:t>
      </w:r>
    </w:p>
    <w:p w14:paraId="31452F2A" w14:textId="4A2C3E50" w:rsidR="00551E9F" w:rsidRPr="00551E9F" w:rsidRDefault="00551E9F" w:rsidP="00551E9F">
      <w:pPr>
        <w:pStyle w:val="Default"/>
        <w:numPr>
          <w:ilvl w:val="1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51E9F">
        <w:rPr>
          <w:rFonts w:asciiTheme="majorHAnsi" w:hAnsiTheme="majorHAnsi" w:cstheme="majorHAnsi"/>
          <w:bCs/>
          <w:sz w:val="22"/>
          <w:szCs w:val="22"/>
        </w:rPr>
        <w:t xml:space="preserve">wsparcie Dyrektora </w:t>
      </w:r>
      <w:r w:rsidR="007613AA">
        <w:rPr>
          <w:rFonts w:asciiTheme="majorHAnsi" w:hAnsiTheme="majorHAnsi" w:cstheme="majorHAnsi"/>
          <w:bCs/>
          <w:sz w:val="22"/>
          <w:szCs w:val="22"/>
        </w:rPr>
        <w:t>s</w:t>
      </w:r>
      <w:r w:rsidRPr="00551E9F">
        <w:rPr>
          <w:rFonts w:asciiTheme="majorHAnsi" w:hAnsiTheme="majorHAnsi" w:cstheme="majorHAnsi"/>
          <w:bCs/>
          <w:sz w:val="22"/>
          <w:szCs w:val="22"/>
        </w:rPr>
        <w:t xml:space="preserve">zkoły w przeprowadzeniu procedury odwoławczej; </w:t>
      </w:r>
    </w:p>
    <w:p w14:paraId="43B1A96B" w14:textId="5CDC9455" w:rsidR="00551E9F" w:rsidRDefault="00551E9F" w:rsidP="001829F4">
      <w:pPr>
        <w:pStyle w:val="Default"/>
        <w:numPr>
          <w:ilvl w:val="1"/>
          <w:numId w:val="13"/>
        </w:numPr>
        <w:spacing w:after="24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51E9F">
        <w:rPr>
          <w:rFonts w:asciiTheme="majorHAnsi" w:hAnsiTheme="majorHAnsi" w:cstheme="majorHAnsi"/>
          <w:bCs/>
          <w:sz w:val="22"/>
          <w:szCs w:val="22"/>
        </w:rPr>
        <w:t xml:space="preserve">raportowanie etapu na rzecz Dyrektora </w:t>
      </w:r>
      <w:r w:rsidR="007613AA">
        <w:rPr>
          <w:rFonts w:asciiTheme="majorHAnsi" w:hAnsiTheme="majorHAnsi" w:cstheme="majorHAnsi"/>
          <w:bCs/>
          <w:sz w:val="22"/>
          <w:szCs w:val="22"/>
        </w:rPr>
        <w:t>s</w:t>
      </w:r>
      <w:r w:rsidRPr="00551E9F">
        <w:rPr>
          <w:rFonts w:asciiTheme="majorHAnsi" w:hAnsiTheme="majorHAnsi" w:cstheme="majorHAnsi"/>
          <w:bCs/>
          <w:sz w:val="22"/>
          <w:szCs w:val="22"/>
        </w:rPr>
        <w:t>zkoły oraz Koordynatora Projektu.</w:t>
      </w:r>
    </w:p>
    <w:p w14:paraId="20063D1F" w14:textId="1DC1F7AA" w:rsidR="00C63C55" w:rsidRDefault="00C63C55" w:rsidP="00C63C55">
      <w:pPr>
        <w:pStyle w:val="Default"/>
        <w:numPr>
          <w:ilvl w:val="0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67B">
        <w:rPr>
          <w:rFonts w:asciiTheme="majorHAnsi" w:hAnsiTheme="majorHAnsi" w:cstheme="majorHAnsi"/>
          <w:bCs/>
          <w:sz w:val="22"/>
          <w:szCs w:val="22"/>
        </w:rPr>
        <w:t>Rekrutacja będzie prowadzona z uwzględnieniem zasad równego dostępu,</w:t>
      </w:r>
      <w:r w:rsidR="009914ED">
        <w:rPr>
          <w:rFonts w:asciiTheme="majorHAnsi" w:hAnsiTheme="majorHAnsi" w:cstheme="majorHAnsi"/>
          <w:bCs/>
          <w:sz w:val="22"/>
          <w:szCs w:val="22"/>
        </w:rPr>
        <w:t xml:space="preserve"> równości szans i</w:t>
      </w:r>
      <w:r w:rsidR="00492C09">
        <w:rPr>
          <w:rFonts w:asciiTheme="majorHAnsi" w:hAnsiTheme="majorHAnsi" w:cstheme="majorHAnsi"/>
          <w:bCs/>
          <w:sz w:val="22"/>
          <w:szCs w:val="22"/>
        </w:rPr>
        <w:t> </w:t>
      </w:r>
      <w:r>
        <w:rPr>
          <w:rFonts w:asciiTheme="majorHAnsi" w:hAnsiTheme="majorHAnsi" w:cstheme="majorHAnsi"/>
          <w:bCs/>
          <w:sz w:val="22"/>
          <w:szCs w:val="22"/>
        </w:rPr>
        <w:t>braku dyskryminacji</w:t>
      </w:r>
      <w:r w:rsidR="00492C09">
        <w:rPr>
          <w:rFonts w:asciiTheme="majorHAnsi" w:hAnsiTheme="majorHAnsi" w:cstheme="majorHAnsi"/>
          <w:bCs/>
          <w:sz w:val="22"/>
          <w:szCs w:val="22"/>
        </w:rPr>
        <w:t>,</w:t>
      </w:r>
      <w:r w:rsidR="00DD5875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92C09" w:rsidRPr="00492C09">
        <w:rPr>
          <w:rFonts w:asciiTheme="majorHAnsi" w:hAnsiTheme="majorHAnsi" w:cstheme="majorHAnsi"/>
          <w:bCs/>
          <w:sz w:val="22"/>
          <w:szCs w:val="22"/>
        </w:rPr>
        <w:t>w tym ze względu na wiek, płeć, orientację, pochodzenie czy wyznanie</w:t>
      </w:r>
      <w:r w:rsidR="00492C09">
        <w:rPr>
          <w:rFonts w:asciiTheme="majorHAnsi" w:hAnsiTheme="majorHAnsi" w:cstheme="majorHAnsi"/>
          <w:bCs/>
          <w:sz w:val="22"/>
          <w:szCs w:val="22"/>
        </w:rPr>
        <w:t>,</w:t>
      </w:r>
      <w:r w:rsidR="00492C09" w:rsidRPr="00492C0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A3D70">
        <w:rPr>
          <w:rFonts w:asciiTheme="majorHAnsi" w:hAnsiTheme="majorHAnsi" w:cstheme="majorHAnsi"/>
          <w:bCs/>
          <w:sz w:val="22"/>
          <w:szCs w:val="22"/>
        </w:rPr>
        <w:t xml:space="preserve">na podstawie </w:t>
      </w:r>
      <w:r w:rsidR="000A3D70" w:rsidRPr="000A3D70">
        <w:rPr>
          <w:rFonts w:asciiTheme="majorHAnsi" w:hAnsiTheme="majorHAnsi" w:cstheme="majorHAnsi"/>
          <w:bCs/>
          <w:sz w:val="22"/>
          <w:szCs w:val="22"/>
        </w:rPr>
        <w:t>punktacj</w:t>
      </w:r>
      <w:r w:rsidR="000A3D70">
        <w:rPr>
          <w:rFonts w:asciiTheme="majorHAnsi" w:hAnsiTheme="majorHAnsi" w:cstheme="majorHAnsi"/>
          <w:bCs/>
          <w:sz w:val="22"/>
          <w:szCs w:val="22"/>
        </w:rPr>
        <w:t>i</w:t>
      </w:r>
      <w:r w:rsidR="000A3D70" w:rsidRPr="000A3D70">
        <w:rPr>
          <w:rFonts w:asciiTheme="majorHAnsi" w:hAnsiTheme="majorHAnsi" w:cstheme="majorHAnsi"/>
          <w:bCs/>
          <w:sz w:val="22"/>
          <w:szCs w:val="22"/>
        </w:rPr>
        <w:t xml:space="preserve"> według szczegółowych kryteriów</w:t>
      </w:r>
      <w:r w:rsidR="000A3D70">
        <w:rPr>
          <w:rFonts w:asciiTheme="majorHAnsi" w:hAnsiTheme="majorHAnsi" w:cstheme="majorHAnsi"/>
          <w:bCs/>
          <w:sz w:val="22"/>
          <w:szCs w:val="22"/>
        </w:rPr>
        <w:t>:</w:t>
      </w:r>
    </w:p>
    <w:p w14:paraId="069BD7FA" w14:textId="4A3A215E" w:rsidR="00E025D7" w:rsidRPr="00E025D7" w:rsidRDefault="00E025D7" w:rsidP="00E025D7">
      <w:pPr>
        <w:pStyle w:val="Default"/>
        <w:numPr>
          <w:ilvl w:val="1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025D7">
        <w:rPr>
          <w:rFonts w:asciiTheme="majorHAnsi" w:hAnsiTheme="majorHAnsi" w:cstheme="majorHAnsi"/>
          <w:bCs/>
          <w:sz w:val="22"/>
          <w:szCs w:val="22"/>
        </w:rPr>
        <w:t xml:space="preserve">1: Średnia ocen za ostatni zakończony semestr nauki </w:t>
      </w:r>
      <w:r w:rsidR="00670803">
        <w:rPr>
          <w:rFonts w:asciiTheme="majorHAnsi" w:hAnsiTheme="majorHAnsi" w:cstheme="majorHAnsi"/>
          <w:bCs/>
          <w:sz w:val="22"/>
          <w:szCs w:val="22"/>
        </w:rPr>
        <w:t xml:space="preserve">(wynik </w:t>
      </w:r>
      <w:r w:rsidRPr="00E025D7">
        <w:rPr>
          <w:rFonts w:asciiTheme="majorHAnsi" w:hAnsiTheme="majorHAnsi" w:cstheme="majorHAnsi"/>
          <w:bCs/>
          <w:sz w:val="22"/>
          <w:szCs w:val="22"/>
        </w:rPr>
        <w:t>x 5 – maksymalnie 30 punktów</w:t>
      </w:r>
      <w:r w:rsidR="00670803">
        <w:rPr>
          <w:rFonts w:asciiTheme="majorHAnsi" w:hAnsiTheme="majorHAnsi" w:cstheme="majorHAnsi"/>
          <w:bCs/>
          <w:sz w:val="22"/>
          <w:szCs w:val="22"/>
        </w:rPr>
        <w:t>)</w:t>
      </w:r>
      <w:r w:rsidRPr="00E025D7">
        <w:rPr>
          <w:rFonts w:asciiTheme="majorHAnsi" w:hAnsiTheme="majorHAnsi" w:cstheme="majorHAnsi"/>
          <w:bCs/>
          <w:sz w:val="22"/>
          <w:szCs w:val="22"/>
        </w:rPr>
        <w:t>;</w:t>
      </w:r>
    </w:p>
    <w:p w14:paraId="23B93304" w14:textId="60FE763C" w:rsidR="00E025D7" w:rsidRDefault="00E025D7" w:rsidP="00E025D7">
      <w:pPr>
        <w:pStyle w:val="Default"/>
        <w:numPr>
          <w:ilvl w:val="1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025D7">
        <w:rPr>
          <w:rFonts w:asciiTheme="majorHAnsi" w:hAnsiTheme="majorHAnsi" w:cstheme="majorHAnsi"/>
          <w:bCs/>
          <w:sz w:val="22"/>
          <w:szCs w:val="22"/>
        </w:rPr>
        <w:t xml:space="preserve">2: Średnia ocen z języka angielskiego za ostatni zakończony semestr nauki </w:t>
      </w:r>
      <w:r w:rsidR="00670803">
        <w:rPr>
          <w:rFonts w:asciiTheme="majorHAnsi" w:hAnsiTheme="majorHAnsi" w:cstheme="majorHAnsi"/>
          <w:bCs/>
          <w:sz w:val="22"/>
          <w:szCs w:val="22"/>
        </w:rPr>
        <w:t xml:space="preserve">(wynik </w:t>
      </w:r>
      <w:r w:rsidRPr="00E025D7">
        <w:rPr>
          <w:rFonts w:asciiTheme="majorHAnsi" w:hAnsiTheme="majorHAnsi" w:cstheme="majorHAnsi"/>
          <w:bCs/>
          <w:sz w:val="22"/>
          <w:szCs w:val="22"/>
        </w:rPr>
        <w:t xml:space="preserve">x </w:t>
      </w:r>
      <w:r w:rsidR="00C77AF4">
        <w:rPr>
          <w:rFonts w:asciiTheme="majorHAnsi" w:hAnsiTheme="majorHAnsi" w:cstheme="majorHAnsi"/>
          <w:bCs/>
          <w:sz w:val="22"/>
          <w:szCs w:val="22"/>
        </w:rPr>
        <w:t>4</w:t>
      </w:r>
      <w:r w:rsidRPr="00E025D7">
        <w:rPr>
          <w:rFonts w:asciiTheme="majorHAnsi" w:hAnsiTheme="majorHAnsi" w:cstheme="majorHAnsi"/>
          <w:bCs/>
          <w:sz w:val="22"/>
          <w:szCs w:val="22"/>
        </w:rPr>
        <w:t xml:space="preserve"> – maksymalnie </w:t>
      </w:r>
      <w:r w:rsidR="00C77AF4">
        <w:rPr>
          <w:rFonts w:asciiTheme="majorHAnsi" w:hAnsiTheme="majorHAnsi" w:cstheme="majorHAnsi"/>
          <w:bCs/>
          <w:sz w:val="22"/>
          <w:szCs w:val="22"/>
        </w:rPr>
        <w:t>24</w:t>
      </w:r>
      <w:r w:rsidRPr="00E025D7">
        <w:rPr>
          <w:rFonts w:asciiTheme="majorHAnsi" w:hAnsiTheme="majorHAnsi" w:cstheme="majorHAnsi"/>
          <w:bCs/>
          <w:sz w:val="22"/>
          <w:szCs w:val="22"/>
        </w:rPr>
        <w:t xml:space="preserve"> punkt</w:t>
      </w:r>
      <w:r w:rsidR="00C77AF4">
        <w:rPr>
          <w:rFonts w:asciiTheme="majorHAnsi" w:hAnsiTheme="majorHAnsi" w:cstheme="majorHAnsi"/>
          <w:bCs/>
          <w:sz w:val="22"/>
          <w:szCs w:val="22"/>
        </w:rPr>
        <w:t>y)</w:t>
      </w:r>
      <w:r w:rsidRPr="00E025D7">
        <w:rPr>
          <w:rFonts w:asciiTheme="majorHAnsi" w:hAnsiTheme="majorHAnsi" w:cstheme="majorHAnsi"/>
          <w:bCs/>
          <w:sz w:val="22"/>
          <w:szCs w:val="22"/>
        </w:rPr>
        <w:t>;</w:t>
      </w:r>
    </w:p>
    <w:p w14:paraId="30477C6F" w14:textId="2A6894E0" w:rsidR="00A1535D" w:rsidRPr="00E025D7" w:rsidRDefault="00A1535D" w:rsidP="00E025D7">
      <w:pPr>
        <w:pStyle w:val="Default"/>
        <w:numPr>
          <w:ilvl w:val="1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3: Ocena z zachowania za ostatni zakończony semestr nauki (</w:t>
      </w:r>
      <w:r w:rsidR="00041DEF">
        <w:rPr>
          <w:rFonts w:asciiTheme="majorHAnsi" w:hAnsiTheme="majorHAnsi" w:cstheme="majorHAnsi"/>
          <w:bCs/>
          <w:sz w:val="22"/>
          <w:szCs w:val="22"/>
        </w:rPr>
        <w:t>wynik x 2 – maksymalnie 12 punktów);</w:t>
      </w:r>
    </w:p>
    <w:p w14:paraId="12E6E5D7" w14:textId="76561821" w:rsidR="00E025D7" w:rsidRPr="00E025D7" w:rsidRDefault="00041DEF" w:rsidP="00E025D7">
      <w:pPr>
        <w:pStyle w:val="Default"/>
        <w:numPr>
          <w:ilvl w:val="1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4</w:t>
      </w:r>
      <w:r w:rsidR="00E025D7" w:rsidRPr="00E025D7">
        <w:rPr>
          <w:rFonts w:asciiTheme="majorHAnsi" w:hAnsiTheme="majorHAnsi" w:cstheme="majorHAnsi"/>
          <w:bCs/>
          <w:sz w:val="22"/>
          <w:szCs w:val="22"/>
        </w:rPr>
        <w:t xml:space="preserve">: </w:t>
      </w:r>
      <w:r w:rsidR="007D4616">
        <w:rPr>
          <w:rFonts w:asciiTheme="majorHAnsi" w:hAnsiTheme="majorHAnsi" w:cstheme="majorHAnsi"/>
          <w:bCs/>
          <w:sz w:val="22"/>
          <w:szCs w:val="22"/>
        </w:rPr>
        <w:t xml:space="preserve">Osiągnięcie znaczących </w:t>
      </w:r>
      <w:r w:rsidR="00080DDB">
        <w:rPr>
          <w:rFonts w:asciiTheme="majorHAnsi" w:hAnsiTheme="majorHAnsi" w:cstheme="majorHAnsi"/>
          <w:bCs/>
          <w:sz w:val="22"/>
          <w:szCs w:val="22"/>
        </w:rPr>
        <w:t>sukcesów z ostatnich 2 lat</w:t>
      </w:r>
      <w:r w:rsidR="00E025D7" w:rsidRPr="00E025D7">
        <w:rPr>
          <w:rFonts w:asciiTheme="majorHAnsi" w:hAnsiTheme="majorHAnsi" w:cstheme="majorHAnsi"/>
          <w:bCs/>
          <w:sz w:val="22"/>
          <w:szCs w:val="22"/>
        </w:rPr>
        <w:t xml:space="preserve"> w olimpiadach, konkursach</w:t>
      </w:r>
      <w:r w:rsidR="00B85F47">
        <w:rPr>
          <w:rFonts w:asciiTheme="majorHAnsi" w:hAnsiTheme="majorHAnsi" w:cstheme="majorHAnsi"/>
          <w:bCs/>
          <w:sz w:val="22"/>
          <w:szCs w:val="22"/>
        </w:rPr>
        <w:t>, zawodach</w:t>
      </w:r>
      <w:r w:rsidR="00E025D7" w:rsidRPr="00E025D7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C77AF4">
        <w:rPr>
          <w:rFonts w:asciiTheme="majorHAnsi" w:hAnsiTheme="majorHAnsi" w:cstheme="majorHAnsi"/>
          <w:bCs/>
          <w:sz w:val="22"/>
          <w:szCs w:val="22"/>
        </w:rPr>
        <w:t xml:space="preserve">aktywność w </w:t>
      </w:r>
      <w:r w:rsidR="00B85F47">
        <w:rPr>
          <w:rFonts w:asciiTheme="majorHAnsi" w:hAnsiTheme="majorHAnsi" w:cstheme="majorHAnsi"/>
          <w:bCs/>
          <w:sz w:val="22"/>
          <w:szCs w:val="22"/>
        </w:rPr>
        <w:t>działaniach</w:t>
      </w:r>
      <w:r w:rsidR="00E025D7" w:rsidRPr="00E025D7">
        <w:rPr>
          <w:rFonts w:asciiTheme="majorHAnsi" w:hAnsiTheme="majorHAnsi" w:cstheme="majorHAnsi"/>
          <w:bCs/>
          <w:sz w:val="22"/>
          <w:szCs w:val="22"/>
        </w:rPr>
        <w:t xml:space="preserve"> dodatkowych</w:t>
      </w:r>
      <w:r w:rsidR="007D461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80DDB">
        <w:rPr>
          <w:rFonts w:asciiTheme="majorHAnsi" w:hAnsiTheme="majorHAnsi" w:cstheme="majorHAnsi"/>
          <w:bCs/>
          <w:sz w:val="22"/>
          <w:szCs w:val="22"/>
        </w:rPr>
        <w:t>takich, jak wolontariat lub samorząd uczniowski, potwierdzona przez opiekuna/koordynatora</w:t>
      </w:r>
      <w:r w:rsidR="00E025D7" w:rsidRPr="00E025D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85F47">
        <w:rPr>
          <w:rFonts w:asciiTheme="majorHAnsi" w:hAnsiTheme="majorHAnsi" w:cstheme="majorHAnsi"/>
          <w:bCs/>
          <w:sz w:val="22"/>
          <w:szCs w:val="22"/>
        </w:rPr>
        <w:t>(2 punkty za każd</w:t>
      </w:r>
      <w:r w:rsidR="00386AC0">
        <w:rPr>
          <w:rFonts w:asciiTheme="majorHAnsi" w:hAnsiTheme="majorHAnsi" w:cstheme="majorHAnsi"/>
          <w:bCs/>
          <w:sz w:val="22"/>
          <w:szCs w:val="22"/>
        </w:rPr>
        <w:t xml:space="preserve">ą aktywność, </w:t>
      </w:r>
      <w:r w:rsidR="00E025D7" w:rsidRPr="00E025D7">
        <w:rPr>
          <w:rFonts w:asciiTheme="majorHAnsi" w:hAnsiTheme="majorHAnsi" w:cstheme="majorHAnsi"/>
          <w:bCs/>
          <w:sz w:val="22"/>
          <w:szCs w:val="22"/>
        </w:rPr>
        <w:t>maksymalnie 10 punktów</w:t>
      </w:r>
      <w:r w:rsidR="00B85F47">
        <w:rPr>
          <w:rFonts w:asciiTheme="majorHAnsi" w:hAnsiTheme="majorHAnsi" w:cstheme="majorHAnsi"/>
          <w:bCs/>
          <w:sz w:val="22"/>
          <w:szCs w:val="22"/>
        </w:rPr>
        <w:t>);</w:t>
      </w:r>
      <w:r w:rsidR="00E025D7" w:rsidRPr="00E025D7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66F82DD1" w14:textId="2232758A" w:rsidR="000A3D70" w:rsidRPr="0043167B" w:rsidRDefault="00041DEF" w:rsidP="001829F4">
      <w:pPr>
        <w:pStyle w:val="Default"/>
        <w:numPr>
          <w:ilvl w:val="1"/>
          <w:numId w:val="13"/>
        </w:numPr>
        <w:spacing w:after="240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5</w:t>
      </w:r>
      <w:r w:rsidR="00E025D7" w:rsidRPr="00E025D7">
        <w:rPr>
          <w:rFonts w:asciiTheme="majorHAnsi" w:hAnsiTheme="majorHAnsi" w:cstheme="majorHAnsi"/>
          <w:bCs/>
          <w:sz w:val="22"/>
          <w:szCs w:val="22"/>
        </w:rPr>
        <w:t>: Kryteri</w:t>
      </w:r>
      <w:r w:rsidR="00386AC0">
        <w:rPr>
          <w:rFonts w:asciiTheme="majorHAnsi" w:hAnsiTheme="majorHAnsi" w:cstheme="majorHAnsi"/>
          <w:bCs/>
          <w:sz w:val="22"/>
          <w:szCs w:val="22"/>
        </w:rPr>
        <w:t xml:space="preserve">a powodujące </w:t>
      </w:r>
      <w:r w:rsidR="00386AC0" w:rsidRPr="00386AC0">
        <w:rPr>
          <w:rFonts w:asciiTheme="majorHAnsi" w:hAnsiTheme="majorHAnsi" w:cstheme="majorHAnsi"/>
          <w:bCs/>
          <w:sz w:val="22"/>
          <w:szCs w:val="22"/>
        </w:rPr>
        <w:t>wykluczenie</w:t>
      </w:r>
      <w:r w:rsidR="00386AC0">
        <w:rPr>
          <w:rFonts w:asciiTheme="majorHAnsi" w:hAnsiTheme="majorHAnsi" w:cstheme="majorHAnsi"/>
          <w:bCs/>
          <w:sz w:val="22"/>
          <w:szCs w:val="22"/>
        </w:rPr>
        <w:t xml:space="preserve"> edukacyjne</w:t>
      </w:r>
      <w:r w:rsidR="00801194" w:rsidRPr="00B02A20">
        <w:rPr>
          <w:rStyle w:val="Odwoanieprzypisudolnego"/>
          <w:rFonts w:asciiTheme="majorHAnsi" w:hAnsiTheme="majorHAnsi" w:cstheme="majorHAnsi"/>
          <w:b/>
          <w:sz w:val="22"/>
          <w:szCs w:val="22"/>
        </w:rPr>
        <w:footnoteReference w:id="3"/>
      </w:r>
      <w:r w:rsidR="00E025D7" w:rsidRPr="00B02A2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86AC0">
        <w:rPr>
          <w:rFonts w:asciiTheme="majorHAnsi" w:hAnsiTheme="majorHAnsi" w:cstheme="majorHAnsi"/>
          <w:bCs/>
          <w:sz w:val="22"/>
          <w:szCs w:val="22"/>
        </w:rPr>
        <w:t xml:space="preserve">(np. </w:t>
      </w:r>
      <w:r w:rsidR="00E025D7" w:rsidRPr="00E025D7">
        <w:rPr>
          <w:rFonts w:asciiTheme="majorHAnsi" w:hAnsiTheme="majorHAnsi" w:cstheme="majorHAnsi"/>
          <w:bCs/>
          <w:sz w:val="22"/>
          <w:szCs w:val="22"/>
        </w:rPr>
        <w:t>trudności ekonomicznie, niepełna rodzina, rodzina wielodzietna, niepełnosprawność</w:t>
      </w:r>
      <w:r w:rsidR="00386AC0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6E71F6">
        <w:rPr>
          <w:rFonts w:asciiTheme="majorHAnsi" w:hAnsiTheme="majorHAnsi" w:cstheme="majorHAnsi"/>
          <w:bCs/>
          <w:sz w:val="22"/>
          <w:szCs w:val="22"/>
        </w:rPr>
        <w:t>miejsce zamieszkania</w:t>
      </w:r>
      <w:r w:rsidR="00E71D32">
        <w:rPr>
          <w:rFonts w:asciiTheme="majorHAnsi" w:hAnsiTheme="majorHAnsi" w:cstheme="majorHAnsi"/>
          <w:bCs/>
          <w:sz w:val="22"/>
          <w:szCs w:val="22"/>
        </w:rPr>
        <w:t xml:space="preserve"> znajdując</w:t>
      </w:r>
      <w:r w:rsidR="006E71F6">
        <w:rPr>
          <w:rFonts w:asciiTheme="majorHAnsi" w:hAnsiTheme="majorHAnsi" w:cstheme="majorHAnsi"/>
          <w:bCs/>
          <w:sz w:val="22"/>
          <w:szCs w:val="22"/>
        </w:rPr>
        <w:t>e</w:t>
      </w:r>
      <w:r w:rsidR="00E71D32">
        <w:rPr>
          <w:rFonts w:asciiTheme="majorHAnsi" w:hAnsiTheme="majorHAnsi" w:cstheme="majorHAnsi"/>
          <w:bCs/>
          <w:sz w:val="22"/>
          <w:szCs w:val="22"/>
        </w:rPr>
        <w:t xml:space="preserve"> się na obszarze defaworyzowanym</w:t>
      </w:r>
      <w:r w:rsidR="006E71F6">
        <w:rPr>
          <w:rFonts w:asciiTheme="majorHAnsi" w:hAnsiTheme="majorHAnsi" w:cstheme="majorHAnsi"/>
          <w:bCs/>
          <w:sz w:val="22"/>
          <w:szCs w:val="22"/>
        </w:rPr>
        <w:t xml:space="preserve"> tzw. stopień urbanizacji</w:t>
      </w:r>
      <w:r w:rsidR="00E025D7" w:rsidRPr="00E025D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E71F6">
        <w:rPr>
          <w:rFonts w:asciiTheme="majorHAnsi" w:hAnsiTheme="majorHAnsi" w:cstheme="majorHAnsi"/>
          <w:bCs/>
          <w:sz w:val="22"/>
          <w:szCs w:val="22"/>
        </w:rPr>
        <w:t xml:space="preserve">DEGURBA </w:t>
      </w:r>
      <w:r w:rsidR="00E025D7" w:rsidRPr="00E025D7">
        <w:rPr>
          <w:rFonts w:asciiTheme="majorHAnsi" w:hAnsiTheme="majorHAnsi" w:cstheme="majorHAnsi"/>
          <w:bCs/>
          <w:sz w:val="22"/>
          <w:szCs w:val="22"/>
        </w:rPr>
        <w:t xml:space="preserve">– maksymalnie 20 punktów; ocena przeprowadzona przez </w:t>
      </w:r>
      <w:r w:rsidR="006E71F6">
        <w:rPr>
          <w:rFonts w:asciiTheme="majorHAnsi" w:hAnsiTheme="majorHAnsi" w:cstheme="majorHAnsi"/>
          <w:bCs/>
          <w:sz w:val="22"/>
          <w:szCs w:val="22"/>
        </w:rPr>
        <w:t xml:space="preserve">Komisję </w:t>
      </w:r>
      <w:r w:rsidR="00B04909">
        <w:rPr>
          <w:rFonts w:asciiTheme="majorHAnsi" w:hAnsiTheme="majorHAnsi" w:cstheme="majorHAnsi"/>
          <w:bCs/>
          <w:sz w:val="22"/>
          <w:szCs w:val="22"/>
        </w:rPr>
        <w:t>r</w:t>
      </w:r>
      <w:r w:rsidR="006E71F6">
        <w:rPr>
          <w:rFonts w:asciiTheme="majorHAnsi" w:hAnsiTheme="majorHAnsi" w:cstheme="majorHAnsi"/>
          <w:bCs/>
          <w:sz w:val="22"/>
          <w:szCs w:val="22"/>
        </w:rPr>
        <w:t>ekrutacyjną</w:t>
      </w:r>
      <w:r w:rsidR="00E025D7" w:rsidRPr="00E025D7">
        <w:rPr>
          <w:rFonts w:asciiTheme="majorHAnsi" w:hAnsiTheme="majorHAnsi" w:cstheme="majorHAnsi"/>
          <w:bCs/>
          <w:sz w:val="22"/>
          <w:szCs w:val="22"/>
        </w:rPr>
        <w:t xml:space="preserve"> przy wsparciu pedagoga szkolnego</w:t>
      </w:r>
      <w:r w:rsidR="006E71F6">
        <w:rPr>
          <w:rFonts w:asciiTheme="majorHAnsi" w:hAnsiTheme="majorHAnsi" w:cstheme="majorHAnsi"/>
          <w:bCs/>
          <w:sz w:val="22"/>
          <w:szCs w:val="22"/>
        </w:rPr>
        <w:t>)</w:t>
      </w:r>
      <w:r w:rsidR="00E025D7" w:rsidRPr="00E025D7">
        <w:rPr>
          <w:rFonts w:asciiTheme="majorHAnsi" w:hAnsiTheme="majorHAnsi" w:cstheme="majorHAnsi"/>
          <w:bCs/>
          <w:sz w:val="22"/>
          <w:szCs w:val="22"/>
        </w:rPr>
        <w:t>.</w:t>
      </w:r>
    </w:p>
    <w:p w14:paraId="42D14671" w14:textId="77777777" w:rsidR="000E2198" w:rsidRDefault="00C85158" w:rsidP="008B6809">
      <w:pPr>
        <w:pStyle w:val="Default"/>
        <w:numPr>
          <w:ilvl w:val="0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85158">
        <w:rPr>
          <w:rFonts w:asciiTheme="majorHAnsi" w:hAnsiTheme="majorHAnsi" w:cstheme="majorHAnsi"/>
          <w:bCs/>
          <w:sz w:val="22"/>
          <w:szCs w:val="22"/>
        </w:rPr>
        <w:t>Proces rekrutacji obejmuje następujące etapy:</w:t>
      </w:r>
    </w:p>
    <w:p w14:paraId="54CA970B" w14:textId="77777777" w:rsidR="000E2198" w:rsidRDefault="00C85158" w:rsidP="000E2198">
      <w:pPr>
        <w:pStyle w:val="Default"/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85158">
        <w:rPr>
          <w:rFonts w:asciiTheme="majorHAnsi" w:hAnsiTheme="majorHAnsi" w:cstheme="majorHAnsi"/>
          <w:bCs/>
          <w:sz w:val="22"/>
          <w:szCs w:val="22"/>
        </w:rPr>
        <w:t xml:space="preserve">a) Złożenie przez ucznia formularza zgłoszeniowego w terminie </w:t>
      </w:r>
      <w:r w:rsidR="001B06B2">
        <w:rPr>
          <w:rFonts w:asciiTheme="majorHAnsi" w:hAnsiTheme="majorHAnsi" w:cstheme="majorHAnsi"/>
          <w:bCs/>
          <w:sz w:val="22"/>
          <w:szCs w:val="22"/>
        </w:rPr>
        <w:t xml:space="preserve">od </w:t>
      </w:r>
      <w:r w:rsidR="00BF3DCB" w:rsidRPr="00BF3DCB">
        <w:rPr>
          <w:rFonts w:asciiTheme="majorHAnsi" w:hAnsiTheme="majorHAnsi" w:cstheme="majorHAnsi"/>
          <w:b/>
          <w:bCs/>
          <w:sz w:val="22"/>
          <w:szCs w:val="22"/>
        </w:rPr>
        <w:t>1.04</w:t>
      </w:r>
      <w:r w:rsidR="001B06B2">
        <w:rPr>
          <w:rFonts w:asciiTheme="majorHAnsi" w:hAnsiTheme="majorHAnsi" w:cstheme="majorHAnsi"/>
          <w:b/>
          <w:bCs/>
          <w:sz w:val="22"/>
          <w:szCs w:val="22"/>
        </w:rPr>
        <w:t xml:space="preserve">.2025 r. </w:t>
      </w:r>
      <w:r w:rsidR="001B06B2">
        <w:rPr>
          <w:rFonts w:asciiTheme="majorHAnsi" w:hAnsiTheme="majorHAnsi" w:cstheme="majorHAnsi"/>
          <w:sz w:val="22"/>
          <w:szCs w:val="22"/>
        </w:rPr>
        <w:t xml:space="preserve">do </w:t>
      </w:r>
      <w:r w:rsidR="00BF3DCB" w:rsidRPr="00BF3DCB">
        <w:rPr>
          <w:rFonts w:asciiTheme="majorHAnsi" w:hAnsiTheme="majorHAnsi" w:cstheme="majorHAnsi"/>
          <w:b/>
          <w:bCs/>
          <w:sz w:val="22"/>
          <w:szCs w:val="22"/>
        </w:rPr>
        <w:t>9.04</w:t>
      </w:r>
      <w:r w:rsidR="00BF3DCB">
        <w:rPr>
          <w:rFonts w:asciiTheme="majorHAnsi" w:hAnsiTheme="majorHAnsi" w:cstheme="majorHAnsi"/>
          <w:b/>
          <w:bCs/>
          <w:sz w:val="22"/>
          <w:szCs w:val="22"/>
        </w:rPr>
        <w:t xml:space="preserve">.2025 r. </w:t>
      </w:r>
      <w:r w:rsidR="00BF3DCB" w:rsidRPr="008327E9">
        <w:rPr>
          <w:rFonts w:asciiTheme="majorHAnsi" w:hAnsiTheme="majorHAnsi" w:cstheme="majorHAnsi"/>
          <w:b/>
          <w:bCs/>
          <w:sz w:val="22"/>
          <w:szCs w:val="22"/>
        </w:rPr>
        <w:t xml:space="preserve">do </w:t>
      </w:r>
      <w:r w:rsidR="001B06B2" w:rsidRPr="008327E9">
        <w:rPr>
          <w:rFonts w:asciiTheme="majorHAnsi" w:hAnsiTheme="majorHAnsi" w:cstheme="majorHAnsi"/>
          <w:b/>
          <w:bCs/>
          <w:sz w:val="22"/>
          <w:szCs w:val="22"/>
        </w:rPr>
        <w:t xml:space="preserve">godziny </w:t>
      </w:r>
      <w:r w:rsidR="008327E9" w:rsidRPr="008327E9">
        <w:rPr>
          <w:rFonts w:asciiTheme="majorHAnsi" w:hAnsiTheme="majorHAnsi" w:cstheme="majorHAnsi"/>
          <w:b/>
          <w:bCs/>
          <w:sz w:val="22"/>
          <w:szCs w:val="22"/>
        </w:rPr>
        <w:t>12:00</w:t>
      </w:r>
      <w:r w:rsidR="008327E9">
        <w:rPr>
          <w:rFonts w:asciiTheme="majorHAnsi" w:hAnsiTheme="majorHAnsi" w:cstheme="majorHAnsi"/>
          <w:sz w:val="22"/>
          <w:szCs w:val="22"/>
        </w:rPr>
        <w:t xml:space="preserve"> do </w:t>
      </w:r>
      <w:r w:rsidR="00BF3DCB">
        <w:rPr>
          <w:rFonts w:asciiTheme="majorHAnsi" w:hAnsiTheme="majorHAnsi" w:cstheme="majorHAnsi"/>
          <w:sz w:val="22"/>
          <w:szCs w:val="22"/>
        </w:rPr>
        <w:t>sekretariatu szkoły</w:t>
      </w:r>
      <w:r w:rsidRPr="00C85158">
        <w:rPr>
          <w:rFonts w:asciiTheme="majorHAnsi" w:hAnsiTheme="majorHAnsi" w:cstheme="majorHAnsi"/>
          <w:bCs/>
          <w:sz w:val="22"/>
          <w:szCs w:val="22"/>
        </w:rPr>
        <w:t>,</w:t>
      </w:r>
    </w:p>
    <w:p w14:paraId="71044926" w14:textId="77777777" w:rsidR="000E2198" w:rsidRDefault="00C85158" w:rsidP="000E2198">
      <w:pPr>
        <w:pStyle w:val="Default"/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85158">
        <w:rPr>
          <w:rFonts w:asciiTheme="majorHAnsi" w:hAnsiTheme="majorHAnsi" w:cstheme="majorHAnsi"/>
          <w:bCs/>
          <w:sz w:val="22"/>
          <w:szCs w:val="22"/>
        </w:rPr>
        <w:t xml:space="preserve">b) Weryfikacja zgłoszeń przez </w:t>
      </w:r>
      <w:r w:rsidR="00B04909">
        <w:rPr>
          <w:rFonts w:asciiTheme="majorHAnsi" w:hAnsiTheme="majorHAnsi" w:cstheme="majorHAnsi"/>
          <w:bCs/>
          <w:sz w:val="22"/>
          <w:szCs w:val="22"/>
        </w:rPr>
        <w:t>K</w:t>
      </w:r>
      <w:r w:rsidRPr="00C85158">
        <w:rPr>
          <w:rFonts w:asciiTheme="majorHAnsi" w:hAnsiTheme="majorHAnsi" w:cstheme="majorHAnsi"/>
          <w:bCs/>
          <w:sz w:val="22"/>
          <w:szCs w:val="22"/>
        </w:rPr>
        <w:t>omisję rekrutacyjną</w:t>
      </w:r>
      <w:r w:rsidR="007647A0">
        <w:rPr>
          <w:rFonts w:asciiTheme="majorHAnsi" w:hAnsiTheme="majorHAnsi" w:cstheme="majorHAnsi"/>
          <w:bCs/>
          <w:sz w:val="22"/>
          <w:szCs w:val="22"/>
        </w:rPr>
        <w:t xml:space="preserve"> w terminie </w:t>
      </w:r>
      <w:r w:rsidR="007647A0" w:rsidRPr="007647A0">
        <w:rPr>
          <w:rFonts w:asciiTheme="majorHAnsi" w:hAnsiTheme="majorHAnsi" w:cstheme="majorHAnsi"/>
          <w:bCs/>
          <w:sz w:val="22"/>
          <w:szCs w:val="22"/>
        </w:rPr>
        <w:t>10.04-16.04</w:t>
      </w:r>
      <w:r w:rsidR="007647A0">
        <w:rPr>
          <w:rFonts w:asciiTheme="majorHAnsi" w:hAnsiTheme="majorHAnsi" w:cstheme="majorHAnsi"/>
          <w:bCs/>
          <w:sz w:val="22"/>
          <w:szCs w:val="22"/>
        </w:rPr>
        <w:t>.2025 r.</w:t>
      </w:r>
      <w:r w:rsidRPr="00C85158">
        <w:rPr>
          <w:rFonts w:asciiTheme="majorHAnsi" w:hAnsiTheme="majorHAnsi" w:cstheme="majorHAnsi"/>
          <w:bCs/>
          <w:sz w:val="22"/>
          <w:szCs w:val="22"/>
        </w:rPr>
        <w:t>,</w:t>
      </w:r>
    </w:p>
    <w:p w14:paraId="3AFF1F13" w14:textId="77777777" w:rsidR="000E2198" w:rsidRDefault="00C85158" w:rsidP="000E2198">
      <w:pPr>
        <w:pStyle w:val="Default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C85158">
        <w:rPr>
          <w:rFonts w:asciiTheme="majorHAnsi" w:hAnsiTheme="majorHAnsi" w:cstheme="majorHAnsi"/>
          <w:bCs/>
          <w:sz w:val="22"/>
          <w:szCs w:val="22"/>
        </w:rPr>
        <w:t>c) Ogłoszenie</w:t>
      </w:r>
      <w:r w:rsidR="00CE117E">
        <w:rPr>
          <w:rFonts w:asciiTheme="majorHAnsi" w:hAnsiTheme="majorHAnsi" w:cstheme="majorHAnsi"/>
          <w:bCs/>
          <w:sz w:val="22"/>
          <w:szCs w:val="22"/>
        </w:rPr>
        <w:t xml:space="preserve"> wstępnej</w:t>
      </w:r>
      <w:r w:rsidRPr="00C85158">
        <w:rPr>
          <w:rFonts w:asciiTheme="majorHAnsi" w:hAnsiTheme="majorHAnsi" w:cstheme="majorHAnsi"/>
          <w:bCs/>
          <w:sz w:val="22"/>
          <w:szCs w:val="22"/>
        </w:rPr>
        <w:t xml:space="preserve"> listy </w:t>
      </w:r>
      <w:r w:rsidR="00CE117E">
        <w:rPr>
          <w:rFonts w:asciiTheme="majorHAnsi" w:hAnsiTheme="majorHAnsi" w:cstheme="majorHAnsi"/>
          <w:bCs/>
          <w:sz w:val="22"/>
          <w:szCs w:val="22"/>
        </w:rPr>
        <w:t xml:space="preserve">25 uczniów </w:t>
      </w:r>
      <w:r w:rsidRPr="00C85158">
        <w:rPr>
          <w:rFonts w:asciiTheme="majorHAnsi" w:hAnsiTheme="majorHAnsi" w:cstheme="majorHAnsi"/>
          <w:bCs/>
          <w:sz w:val="22"/>
          <w:szCs w:val="22"/>
        </w:rPr>
        <w:t xml:space="preserve">zakwalifikowanych i </w:t>
      </w:r>
      <w:r w:rsidR="00CE117E">
        <w:rPr>
          <w:rFonts w:asciiTheme="majorHAnsi" w:hAnsiTheme="majorHAnsi" w:cstheme="majorHAnsi"/>
          <w:bCs/>
          <w:sz w:val="22"/>
          <w:szCs w:val="22"/>
        </w:rPr>
        <w:t xml:space="preserve">wstępnej </w:t>
      </w:r>
      <w:r w:rsidRPr="00C85158">
        <w:rPr>
          <w:rFonts w:asciiTheme="majorHAnsi" w:hAnsiTheme="majorHAnsi" w:cstheme="majorHAnsi"/>
          <w:bCs/>
          <w:sz w:val="22"/>
          <w:szCs w:val="22"/>
        </w:rPr>
        <w:t xml:space="preserve">listy rezerwowej w </w:t>
      </w:r>
      <w:r w:rsidR="00DD400C">
        <w:rPr>
          <w:rFonts w:asciiTheme="majorHAnsi" w:hAnsiTheme="majorHAnsi" w:cstheme="majorHAnsi"/>
          <w:bCs/>
          <w:sz w:val="22"/>
          <w:szCs w:val="22"/>
        </w:rPr>
        <w:t>dniu</w:t>
      </w:r>
      <w:r w:rsidRPr="00C85158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647A0" w:rsidRPr="0097568D">
        <w:rPr>
          <w:rFonts w:asciiTheme="majorHAnsi" w:hAnsiTheme="majorHAnsi" w:cstheme="majorHAnsi"/>
          <w:sz w:val="22"/>
          <w:szCs w:val="22"/>
        </w:rPr>
        <w:t>16.04.2025 r.</w:t>
      </w:r>
      <w:r w:rsidRPr="00C85158">
        <w:rPr>
          <w:rFonts w:asciiTheme="majorHAnsi" w:hAnsiTheme="majorHAnsi" w:cstheme="majorHAnsi"/>
          <w:sz w:val="22"/>
          <w:szCs w:val="22"/>
        </w:rPr>
        <w:t>,</w:t>
      </w:r>
    </w:p>
    <w:p w14:paraId="2CEDFBD1" w14:textId="117B1C73" w:rsidR="00C85158" w:rsidRDefault="00C85158" w:rsidP="000E2198">
      <w:pPr>
        <w:pStyle w:val="Default"/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85158">
        <w:rPr>
          <w:rFonts w:asciiTheme="majorHAnsi" w:hAnsiTheme="majorHAnsi" w:cstheme="majorHAnsi"/>
          <w:bCs/>
          <w:sz w:val="22"/>
          <w:szCs w:val="22"/>
        </w:rPr>
        <w:t xml:space="preserve">d) </w:t>
      </w:r>
      <w:r w:rsidR="00760ED4">
        <w:rPr>
          <w:rFonts w:asciiTheme="majorHAnsi" w:hAnsiTheme="majorHAnsi" w:cstheme="majorHAnsi"/>
          <w:bCs/>
          <w:sz w:val="22"/>
          <w:szCs w:val="22"/>
        </w:rPr>
        <w:t xml:space="preserve">Możliwość wglądu do wyników rekrutacji i odwołania się od decyzji Komisji na piśmie do Dyrektora szkoły w terminie </w:t>
      </w:r>
      <w:r w:rsidR="0097568D" w:rsidRPr="0097568D">
        <w:rPr>
          <w:rFonts w:asciiTheme="majorHAnsi" w:hAnsiTheme="majorHAnsi" w:cstheme="majorHAnsi"/>
          <w:bCs/>
          <w:sz w:val="22"/>
          <w:szCs w:val="22"/>
        </w:rPr>
        <w:t>23.04-25.04</w:t>
      </w:r>
      <w:r w:rsidR="0097568D">
        <w:rPr>
          <w:rFonts w:asciiTheme="majorHAnsi" w:hAnsiTheme="majorHAnsi" w:cstheme="majorHAnsi"/>
          <w:bCs/>
          <w:sz w:val="22"/>
          <w:szCs w:val="22"/>
        </w:rPr>
        <w:t>.2025 r</w:t>
      </w:r>
      <w:r w:rsidRPr="00C85158">
        <w:rPr>
          <w:rFonts w:asciiTheme="majorHAnsi" w:hAnsiTheme="majorHAnsi" w:cstheme="majorHAnsi"/>
          <w:bCs/>
          <w:sz w:val="22"/>
          <w:szCs w:val="22"/>
        </w:rPr>
        <w:t>.</w:t>
      </w:r>
    </w:p>
    <w:p w14:paraId="6052810B" w14:textId="33B8CFBA" w:rsidR="0097568D" w:rsidRDefault="0097568D" w:rsidP="000E2198">
      <w:pPr>
        <w:pStyle w:val="Default"/>
        <w:spacing w:after="240"/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e) Ogłoszenie ostatecznej listy zakwalifikowanych </w:t>
      </w:r>
      <w:r w:rsidR="006B6C71">
        <w:rPr>
          <w:rFonts w:asciiTheme="majorHAnsi" w:hAnsiTheme="majorHAnsi" w:cstheme="majorHAnsi"/>
          <w:bCs/>
          <w:sz w:val="22"/>
          <w:szCs w:val="22"/>
        </w:rPr>
        <w:t xml:space="preserve">25 </w:t>
      </w:r>
      <w:r>
        <w:rPr>
          <w:rFonts w:asciiTheme="majorHAnsi" w:hAnsiTheme="majorHAnsi" w:cstheme="majorHAnsi"/>
          <w:bCs/>
          <w:sz w:val="22"/>
          <w:szCs w:val="22"/>
        </w:rPr>
        <w:t>uczniów</w:t>
      </w:r>
      <w:r w:rsidR="00DD400C">
        <w:rPr>
          <w:rFonts w:asciiTheme="majorHAnsi" w:hAnsiTheme="majorHAnsi" w:cstheme="majorHAnsi"/>
          <w:bCs/>
          <w:sz w:val="22"/>
          <w:szCs w:val="22"/>
        </w:rPr>
        <w:t xml:space="preserve"> i listy rezerwowej w dniu 25.04.2025 r.</w:t>
      </w:r>
    </w:p>
    <w:p w14:paraId="5782FD28" w14:textId="19EEDDA5" w:rsidR="008327E9" w:rsidRDefault="00861CD8" w:rsidP="000E2198">
      <w:pPr>
        <w:pStyle w:val="Default"/>
        <w:numPr>
          <w:ilvl w:val="0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Dokumentacja rekrutacyjna, w tym Regulamin czy </w:t>
      </w:r>
      <w:r w:rsidR="00102E84">
        <w:rPr>
          <w:rFonts w:asciiTheme="majorHAnsi" w:hAnsiTheme="majorHAnsi" w:cstheme="majorHAnsi"/>
          <w:bCs/>
          <w:sz w:val="22"/>
          <w:szCs w:val="22"/>
        </w:rPr>
        <w:t>f</w:t>
      </w:r>
      <w:r w:rsidR="008327E9">
        <w:rPr>
          <w:rFonts w:asciiTheme="majorHAnsi" w:hAnsiTheme="majorHAnsi" w:cstheme="majorHAnsi"/>
          <w:bCs/>
          <w:sz w:val="22"/>
          <w:szCs w:val="22"/>
        </w:rPr>
        <w:t>ormularz zgłoszeniowy znajduje się do pobrania na stronie internetowej szkoły</w:t>
      </w:r>
      <w:r w:rsidR="00B15B4F">
        <w:rPr>
          <w:rFonts w:asciiTheme="majorHAnsi" w:hAnsiTheme="majorHAnsi" w:cstheme="majorHAnsi"/>
          <w:bCs/>
          <w:sz w:val="22"/>
          <w:szCs w:val="22"/>
        </w:rPr>
        <w:t xml:space="preserve"> i w sekretariacie szkoły.</w:t>
      </w:r>
    </w:p>
    <w:p w14:paraId="48D30628" w14:textId="26A0D881" w:rsidR="00C43A88" w:rsidRPr="00C85158" w:rsidRDefault="00C43A88" w:rsidP="000E2198">
      <w:pPr>
        <w:pStyle w:val="Default"/>
        <w:numPr>
          <w:ilvl w:val="0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43A88">
        <w:rPr>
          <w:rFonts w:asciiTheme="majorHAnsi" w:hAnsiTheme="majorHAnsi" w:cstheme="majorHAnsi"/>
          <w:bCs/>
          <w:sz w:val="22"/>
          <w:szCs w:val="22"/>
        </w:rPr>
        <w:t>Komisja rozpatrzy wszystkie ważne, pełne</w:t>
      </w:r>
      <w:r>
        <w:rPr>
          <w:rFonts w:asciiTheme="majorHAnsi" w:hAnsiTheme="majorHAnsi" w:cstheme="majorHAnsi"/>
          <w:bCs/>
          <w:sz w:val="22"/>
          <w:szCs w:val="22"/>
        </w:rPr>
        <w:t xml:space="preserve"> i czytelne</w:t>
      </w:r>
      <w:r w:rsidRPr="00C43A88">
        <w:rPr>
          <w:rFonts w:asciiTheme="majorHAnsi" w:hAnsiTheme="majorHAnsi" w:cstheme="majorHAnsi"/>
          <w:bCs/>
          <w:sz w:val="22"/>
          <w:szCs w:val="22"/>
        </w:rPr>
        <w:t xml:space="preserve"> zgłoszenia do naboru. Aby zgłoszenie było ważne, w </w:t>
      </w:r>
      <w:r>
        <w:rPr>
          <w:rFonts w:asciiTheme="majorHAnsi" w:hAnsiTheme="majorHAnsi" w:cstheme="majorHAnsi"/>
          <w:bCs/>
          <w:sz w:val="22"/>
          <w:szCs w:val="22"/>
        </w:rPr>
        <w:t>formularzu zgłoszeniowym</w:t>
      </w:r>
      <w:r w:rsidRPr="00C43A88">
        <w:rPr>
          <w:rFonts w:asciiTheme="majorHAnsi" w:hAnsiTheme="majorHAnsi" w:cstheme="majorHAnsi"/>
          <w:bCs/>
          <w:sz w:val="22"/>
          <w:szCs w:val="22"/>
        </w:rPr>
        <w:t xml:space="preserve"> muszą zostać uzupełnione wszystkie wymagane pola. </w:t>
      </w:r>
      <w:r>
        <w:rPr>
          <w:rFonts w:asciiTheme="majorHAnsi" w:hAnsiTheme="majorHAnsi" w:cstheme="majorHAnsi"/>
          <w:bCs/>
          <w:sz w:val="22"/>
          <w:szCs w:val="22"/>
        </w:rPr>
        <w:t>D</w:t>
      </w:r>
      <w:r w:rsidRPr="00C43A88">
        <w:rPr>
          <w:rFonts w:asciiTheme="majorHAnsi" w:hAnsiTheme="majorHAnsi" w:cstheme="majorHAnsi"/>
          <w:bCs/>
          <w:sz w:val="22"/>
          <w:szCs w:val="22"/>
        </w:rPr>
        <w:t xml:space="preserve">okumentacja musi zostać podpisana także przez </w:t>
      </w:r>
      <w:r>
        <w:rPr>
          <w:rFonts w:asciiTheme="majorHAnsi" w:hAnsiTheme="majorHAnsi" w:cstheme="majorHAnsi"/>
          <w:bCs/>
          <w:sz w:val="22"/>
          <w:szCs w:val="22"/>
        </w:rPr>
        <w:t xml:space="preserve">obu </w:t>
      </w:r>
      <w:r w:rsidRPr="00C43A88">
        <w:rPr>
          <w:rFonts w:asciiTheme="majorHAnsi" w:hAnsiTheme="majorHAnsi" w:cstheme="majorHAnsi"/>
          <w:bCs/>
          <w:sz w:val="22"/>
          <w:szCs w:val="22"/>
        </w:rPr>
        <w:t xml:space="preserve">rodziców lub opiekunów prawnych </w:t>
      </w:r>
      <w:r>
        <w:rPr>
          <w:rFonts w:asciiTheme="majorHAnsi" w:hAnsiTheme="majorHAnsi" w:cstheme="majorHAnsi"/>
          <w:bCs/>
          <w:sz w:val="22"/>
          <w:szCs w:val="22"/>
        </w:rPr>
        <w:t>k</w:t>
      </w:r>
      <w:r w:rsidRPr="00C43A88">
        <w:rPr>
          <w:rFonts w:asciiTheme="majorHAnsi" w:hAnsiTheme="majorHAnsi" w:cstheme="majorHAnsi"/>
          <w:bCs/>
          <w:sz w:val="22"/>
          <w:szCs w:val="22"/>
        </w:rPr>
        <w:t>andydata</w:t>
      </w:r>
      <w:r>
        <w:rPr>
          <w:rFonts w:asciiTheme="majorHAnsi" w:hAnsiTheme="majorHAnsi" w:cstheme="majorHAnsi"/>
          <w:bCs/>
          <w:sz w:val="22"/>
          <w:szCs w:val="22"/>
        </w:rPr>
        <w:t>/tki</w:t>
      </w:r>
      <w:r w:rsidR="00D47EB1">
        <w:rPr>
          <w:rFonts w:asciiTheme="majorHAnsi" w:hAnsiTheme="majorHAnsi" w:cstheme="majorHAnsi"/>
          <w:bCs/>
          <w:sz w:val="22"/>
          <w:szCs w:val="22"/>
        </w:rPr>
        <w:t xml:space="preserve"> w związku z ich niepełnoletnością.</w:t>
      </w:r>
    </w:p>
    <w:p w14:paraId="40E25359" w14:textId="743560BF" w:rsidR="00C85158" w:rsidRPr="00C85158" w:rsidRDefault="00C85158" w:rsidP="000E2198">
      <w:pPr>
        <w:pStyle w:val="Default"/>
        <w:numPr>
          <w:ilvl w:val="0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85158">
        <w:rPr>
          <w:rFonts w:asciiTheme="majorHAnsi" w:hAnsiTheme="majorHAnsi" w:cstheme="majorHAnsi"/>
          <w:bCs/>
          <w:sz w:val="22"/>
          <w:szCs w:val="22"/>
        </w:rPr>
        <w:t xml:space="preserve">Komisja rekrutacyjna ma prawo do przeprowadzenia </w:t>
      </w:r>
      <w:r w:rsidR="00102E84">
        <w:rPr>
          <w:rFonts w:asciiTheme="majorHAnsi" w:hAnsiTheme="majorHAnsi" w:cstheme="majorHAnsi"/>
          <w:bCs/>
          <w:sz w:val="22"/>
          <w:szCs w:val="22"/>
        </w:rPr>
        <w:t>rekrutacji uzupełniającej</w:t>
      </w:r>
      <w:r w:rsidRPr="00C85158">
        <w:rPr>
          <w:rFonts w:asciiTheme="majorHAnsi" w:hAnsiTheme="majorHAnsi" w:cstheme="majorHAnsi"/>
          <w:bCs/>
          <w:sz w:val="22"/>
          <w:szCs w:val="22"/>
        </w:rPr>
        <w:t xml:space="preserve">, jeśli liczba chętnych </w:t>
      </w:r>
      <w:r w:rsidR="007707D1">
        <w:rPr>
          <w:rFonts w:asciiTheme="majorHAnsi" w:hAnsiTheme="majorHAnsi" w:cstheme="majorHAnsi"/>
          <w:bCs/>
          <w:sz w:val="22"/>
          <w:szCs w:val="22"/>
        </w:rPr>
        <w:t xml:space="preserve">nie wypełni liczby </w:t>
      </w:r>
      <w:r w:rsidRPr="00C85158">
        <w:rPr>
          <w:rFonts w:asciiTheme="majorHAnsi" w:hAnsiTheme="majorHAnsi" w:cstheme="majorHAnsi"/>
          <w:bCs/>
          <w:sz w:val="22"/>
          <w:szCs w:val="22"/>
        </w:rPr>
        <w:t>dostępnych miejsc.</w:t>
      </w:r>
    </w:p>
    <w:p w14:paraId="48C2BCB5" w14:textId="15A063E0" w:rsidR="00CD41B7" w:rsidRDefault="00C85158" w:rsidP="000E2198">
      <w:pPr>
        <w:pStyle w:val="Default"/>
        <w:numPr>
          <w:ilvl w:val="0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85158">
        <w:rPr>
          <w:rFonts w:asciiTheme="majorHAnsi" w:hAnsiTheme="majorHAnsi" w:cstheme="majorHAnsi"/>
          <w:bCs/>
          <w:sz w:val="22"/>
          <w:szCs w:val="22"/>
        </w:rPr>
        <w:t xml:space="preserve">Uczniowie zakwalifikowani </w:t>
      </w:r>
      <w:r w:rsidR="00A629A9">
        <w:rPr>
          <w:rFonts w:asciiTheme="majorHAnsi" w:hAnsiTheme="majorHAnsi" w:cstheme="majorHAnsi"/>
          <w:bCs/>
          <w:sz w:val="22"/>
          <w:szCs w:val="22"/>
        </w:rPr>
        <w:t>i t</w:t>
      </w:r>
      <w:r w:rsidR="00A629A9" w:rsidRPr="00A629A9">
        <w:rPr>
          <w:rFonts w:asciiTheme="majorHAnsi" w:hAnsiTheme="majorHAnsi" w:cstheme="majorHAnsi"/>
          <w:bCs/>
          <w:sz w:val="22"/>
          <w:szCs w:val="22"/>
        </w:rPr>
        <w:t>roje uczniów</w:t>
      </w:r>
      <w:r w:rsidR="00A629A9">
        <w:rPr>
          <w:rFonts w:asciiTheme="majorHAnsi" w:hAnsiTheme="majorHAnsi" w:cstheme="majorHAnsi"/>
          <w:bCs/>
          <w:sz w:val="22"/>
          <w:szCs w:val="22"/>
        </w:rPr>
        <w:t>/uczennic</w:t>
      </w:r>
      <w:r w:rsidR="00A629A9" w:rsidRPr="00A629A9">
        <w:rPr>
          <w:rFonts w:asciiTheme="majorHAnsi" w:hAnsiTheme="majorHAnsi" w:cstheme="majorHAnsi"/>
          <w:bCs/>
          <w:sz w:val="22"/>
          <w:szCs w:val="22"/>
        </w:rPr>
        <w:t>, którzy uzyskali największą ilość punktów w</w:t>
      </w:r>
      <w:r w:rsidR="008B6809">
        <w:rPr>
          <w:rFonts w:asciiTheme="majorHAnsi" w:hAnsiTheme="majorHAnsi" w:cstheme="majorHAnsi"/>
          <w:bCs/>
          <w:sz w:val="22"/>
          <w:szCs w:val="22"/>
        </w:rPr>
        <w:t> </w:t>
      </w:r>
      <w:r w:rsidR="00A629A9" w:rsidRPr="00A629A9">
        <w:rPr>
          <w:rFonts w:asciiTheme="majorHAnsi" w:hAnsiTheme="majorHAnsi" w:cstheme="majorHAnsi"/>
          <w:bCs/>
          <w:sz w:val="22"/>
          <w:szCs w:val="22"/>
        </w:rPr>
        <w:t xml:space="preserve">ramach listy rezerwowej </w:t>
      </w:r>
      <w:r w:rsidRPr="00C85158">
        <w:rPr>
          <w:rFonts w:asciiTheme="majorHAnsi" w:hAnsiTheme="majorHAnsi" w:cstheme="majorHAnsi"/>
          <w:bCs/>
          <w:sz w:val="22"/>
          <w:szCs w:val="22"/>
        </w:rPr>
        <w:t xml:space="preserve">w projekcie </w:t>
      </w:r>
      <w:r w:rsidRPr="00C85158">
        <w:rPr>
          <w:rFonts w:asciiTheme="majorHAnsi" w:hAnsiTheme="majorHAnsi" w:cstheme="majorHAnsi"/>
          <w:b/>
          <w:sz w:val="22"/>
          <w:szCs w:val="22"/>
        </w:rPr>
        <w:t>są zobowiązani do udziału w przygotowaniach</w:t>
      </w:r>
      <w:r w:rsidRPr="00C85158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CD41B7">
        <w:rPr>
          <w:rFonts w:asciiTheme="majorHAnsi" w:hAnsiTheme="majorHAnsi" w:cstheme="majorHAnsi"/>
          <w:bCs/>
          <w:sz w:val="22"/>
          <w:szCs w:val="22"/>
        </w:rPr>
        <w:t>obejmujących pozalekcyjne zajęcia:</w:t>
      </w:r>
    </w:p>
    <w:p w14:paraId="5CBC74B2" w14:textId="3BB9A78C" w:rsidR="00CD41B7" w:rsidRPr="00CD41B7" w:rsidRDefault="00CD41B7" w:rsidP="000E2198">
      <w:pPr>
        <w:pStyle w:val="Default"/>
        <w:numPr>
          <w:ilvl w:val="1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D41B7">
        <w:rPr>
          <w:rFonts w:asciiTheme="majorHAnsi" w:hAnsiTheme="majorHAnsi" w:cstheme="majorHAnsi"/>
          <w:bCs/>
          <w:sz w:val="22"/>
          <w:szCs w:val="22"/>
        </w:rPr>
        <w:t>językowe (</w:t>
      </w:r>
      <w:r w:rsidR="001F622D">
        <w:rPr>
          <w:rFonts w:asciiTheme="majorHAnsi" w:hAnsiTheme="majorHAnsi" w:cstheme="majorHAnsi"/>
          <w:bCs/>
          <w:sz w:val="22"/>
          <w:szCs w:val="22"/>
        </w:rPr>
        <w:t>z</w:t>
      </w:r>
      <w:r w:rsidRPr="00CD41B7">
        <w:rPr>
          <w:rFonts w:asciiTheme="majorHAnsi" w:hAnsiTheme="majorHAnsi" w:cstheme="majorHAnsi"/>
          <w:bCs/>
          <w:sz w:val="22"/>
          <w:szCs w:val="22"/>
        </w:rPr>
        <w:t xml:space="preserve"> jęz</w:t>
      </w:r>
      <w:r w:rsidR="001F622D">
        <w:rPr>
          <w:rFonts w:asciiTheme="majorHAnsi" w:hAnsiTheme="majorHAnsi" w:cstheme="majorHAnsi"/>
          <w:bCs/>
          <w:sz w:val="22"/>
          <w:szCs w:val="22"/>
        </w:rPr>
        <w:t>yka</w:t>
      </w:r>
      <w:r w:rsidRPr="00CD41B7">
        <w:rPr>
          <w:rFonts w:asciiTheme="majorHAnsi" w:hAnsiTheme="majorHAnsi" w:cstheme="majorHAnsi"/>
          <w:bCs/>
          <w:sz w:val="22"/>
          <w:szCs w:val="22"/>
        </w:rPr>
        <w:t xml:space="preserve"> angielskiego + komunikacyjnych zwrotów z jęz</w:t>
      </w:r>
      <w:r w:rsidR="001F622D">
        <w:rPr>
          <w:rFonts w:asciiTheme="majorHAnsi" w:hAnsiTheme="majorHAnsi" w:cstheme="majorHAnsi"/>
          <w:bCs/>
          <w:sz w:val="22"/>
          <w:szCs w:val="22"/>
        </w:rPr>
        <w:t>yka</w:t>
      </w:r>
      <w:r w:rsidRPr="00CD41B7">
        <w:rPr>
          <w:rFonts w:asciiTheme="majorHAnsi" w:hAnsiTheme="majorHAnsi" w:cstheme="majorHAnsi"/>
          <w:bCs/>
          <w:sz w:val="22"/>
          <w:szCs w:val="22"/>
        </w:rPr>
        <w:t xml:space="preserve"> greckiego)</w:t>
      </w:r>
    </w:p>
    <w:p w14:paraId="53E9A94F" w14:textId="04880F47" w:rsidR="00CD41B7" w:rsidRPr="00CD41B7" w:rsidRDefault="00CD41B7" w:rsidP="00651E88">
      <w:pPr>
        <w:pStyle w:val="Default"/>
        <w:numPr>
          <w:ilvl w:val="1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D41B7">
        <w:rPr>
          <w:rFonts w:asciiTheme="majorHAnsi" w:hAnsiTheme="majorHAnsi" w:cstheme="majorHAnsi"/>
          <w:bCs/>
          <w:sz w:val="22"/>
          <w:szCs w:val="22"/>
        </w:rPr>
        <w:t>ekologiczne (</w:t>
      </w:r>
      <w:r w:rsidR="004A34A2">
        <w:rPr>
          <w:rFonts w:asciiTheme="majorHAnsi" w:hAnsiTheme="majorHAnsi" w:cstheme="majorHAnsi"/>
          <w:bCs/>
          <w:sz w:val="22"/>
          <w:szCs w:val="22"/>
        </w:rPr>
        <w:t>dot.</w:t>
      </w:r>
      <w:r w:rsidRPr="00CD41B7">
        <w:rPr>
          <w:rFonts w:asciiTheme="majorHAnsi" w:hAnsiTheme="majorHAnsi" w:cstheme="majorHAnsi"/>
          <w:bCs/>
          <w:sz w:val="22"/>
          <w:szCs w:val="22"/>
        </w:rPr>
        <w:t xml:space="preserve"> zbierania informacji nt. stanu świadomości ekologicznej w Polsce, problemów, wyzwań i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CD41B7">
        <w:rPr>
          <w:rFonts w:asciiTheme="majorHAnsi" w:hAnsiTheme="majorHAnsi" w:cstheme="majorHAnsi"/>
          <w:bCs/>
          <w:sz w:val="22"/>
          <w:szCs w:val="22"/>
        </w:rPr>
        <w:t>rozwiązań)</w:t>
      </w:r>
      <w:r>
        <w:rPr>
          <w:rFonts w:asciiTheme="majorHAnsi" w:hAnsiTheme="majorHAnsi" w:cstheme="majorHAnsi"/>
          <w:bCs/>
          <w:sz w:val="22"/>
          <w:szCs w:val="22"/>
        </w:rPr>
        <w:t>,</w:t>
      </w:r>
    </w:p>
    <w:p w14:paraId="46112DD1" w14:textId="04A15FFE" w:rsidR="00CD41B7" w:rsidRPr="00CD41B7" w:rsidRDefault="00CD41B7" w:rsidP="00CD41B7">
      <w:pPr>
        <w:pStyle w:val="Default"/>
        <w:numPr>
          <w:ilvl w:val="1"/>
          <w:numId w:val="1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D41B7">
        <w:rPr>
          <w:rFonts w:asciiTheme="majorHAnsi" w:hAnsiTheme="majorHAnsi" w:cstheme="majorHAnsi"/>
          <w:bCs/>
          <w:sz w:val="22"/>
          <w:szCs w:val="22"/>
        </w:rPr>
        <w:t>z priorytetów E+</w:t>
      </w:r>
      <w:r>
        <w:rPr>
          <w:rFonts w:asciiTheme="majorHAnsi" w:hAnsiTheme="majorHAnsi" w:cstheme="majorHAnsi"/>
          <w:bCs/>
          <w:sz w:val="22"/>
          <w:szCs w:val="22"/>
        </w:rPr>
        <w:t>,</w:t>
      </w:r>
    </w:p>
    <w:p w14:paraId="45A44FAE" w14:textId="464677CC" w:rsidR="00C85158" w:rsidRDefault="00CD41B7" w:rsidP="00884732">
      <w:pPr>
        <w:pStyle w:val="Default"/>
        <w:numPr>
          <w:ilvl w:val="1"/>
          <w:numId w:val="13"/>
        </w:numPr>
        <w:spacing w:after="24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D41B7">
        <w:rPr>
          <w:rFonts w:asciiTheme="majorHAnsi" w:hAnsiTheme="majorHAnsi" w:cstheme="majorHAnsi"/>
          <w:bCs/>
          <w:sz w:val="22"/>
          <w:szCs w:val="22"/>
        </w:rPr>
        <w:lastRenderedPageBreak/>
        <w:t>organizacyjno-pedagogiczne</w:t>
      </w:r>
      <w:r w:rsidR="00C85158" w:rsidRPr="00C85158">
        <w:rPr>
          <w:rFonts w:asciiTheme="majorHAnsi" w:hAnsiTheme="majorHAnsi" w:cstheme="majorHAnsi"/>
          <w:bCs/>
          <w:sz w:val="22"/>
          <w:szCs w:val="22"/>
        </w:rPr>
        <w:t>.</w:t>
      </w:r>
    </w:p>
    <w:p w14:paraId="66A95D5C" w14:textId="49FD9B47" w:rsidR="00884732" w:rsidRPr="00884732" w:rsidRDefault="008A3102" w:rsidP="00884732">
      <w:pPr>
        <w:pStyle w:val="Default"/>
        <w:spacing w:after="24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column"/>
      </w:r>
      <w:r w:rsidR="00884732" w:rsidRPr="00884732">
        <w:rPr>
          <w:rFonts w:asciiTheme="majorHAnsi" w:hAnsiTheme="majorHAnsi" w:cstheme="majorHAnsi"/>
          <w:b/>
          <w:bCs/>
        </w:rPr>
        <w:lastRenderedPageBreak/>
        <w:t>§5 Obowiązki uczestników</w:t>
      </w:r>
    </w:p>
    <w:p w14:paraId="0A6F776E" w14:textId="77777777" w:rsidR="00884732" w:rsidRPr="00884732" w:rsidRDefault="00884732" w:rsidP="00884732">
      <w:pPr>
        <w:pStyle w:val="Default"/>
        <w:numPr>
          <w:ilvl w:val="0"/>
          <w:numId w:val="1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84732">
        <w:rPr>
          <w:rFonts w:asciiTheme="majorHAnsi" w:hAnsiTheme="majorHAnsi" w:cstheme="majorHAnsi"/>
          <w:bCs/>
          <w:sz w:val="22"/>
          <w:szCs w:val="22"/>
        </w:rPr>
        <w:t xml:space="preserve">Uczestnicy zobowiązują się do: </w:t>
      </w:r>
    </w:p>
    <w:p w14:paraId="4842FF77" w14:textId="1A893B92" w:rsidR="002A482C" w:rsidRDefault="002A482C" w:rsidP="00884732">
      <w:pPr>
        <w:pStyle w:val="Default"/>
        <w:numPr>
          <w:ilvl w:val="1"/>
          <w:numId w:val="1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Podpisania umowy</w:t>
      </w:r>
      <w:r w:rsidR="00502E09">
        <w:rPr>
          <w:rFonts w:asciiTheme="majorHAnsi" w:hAnsiTheme="majorHAnsi" w:cstheme="majorHAnsi"/>
          <w:bCs/>
          <w:sz w:val="22"/>
          <w:szCs w:val="22"/>
        </w:rPr>
        <w:t xml:space="preserve"> uczestnika ze szkołą</w:t>
      </w:r>
      <w:r>
        <w:rPr>
          <w:rFonts w:asciiTheme="majorHAnsi" w:hAnsiTheme="majorHAnsi" w:cstheme="majorHAnsi"/>
          <w:bCs/>
          <w:sz w:val="22"/>
          <w:szCs w:val="22"/>
        </w:rPr>
        <w:t xml:space="preserve">, wzór </w:t>
      </w:r>
      <w:r w:rsidR="00FC00F4">
        <w:rPr>
          <w:rFonts w:asciiTheme="majorHAnsi" w:hAnsiTheme="majorHAnsi" w:cstheme="majorHAnsi"/>
          <w:bCs/>
          <w:sz w:val="22"/>
          <w:szCs w:val="22"/>
        </w:rPr>
        <w:t xml:space="preserve">której </w:t>
      </w:r>
      <w:r>
        <w:rPr>
          <w:rFonts w:asciiTheme="majorHAnsi" w:hAnsiTheme="majorHAnsi" w:cstheme="majorHAnsi"/>
          <w:bCs/>
          <w:sz w:val="22"/>
          <w:szCs w:val="22"/>
        </w:rPr>
        <w:t xml:space="preserve">znajduje się w załączniku nr </w:t>
      </w:r>
      <w:r w:rsidR="009F75EA">
        <w:rPr>
          <w:rFonts w:asciiTheme="majorHAnsi" w:hAnsiTheme="majorHAnsi" w:cstheme="majorHAnsi"/>
          <w:bCs/>
          <w:sz w:val="22"/>
          <w:szCs w:val="22"/>
        </w:rPr>
        <w:t>4</w:t>
      </w:r>
      <w:r w:rsidR="00502E09">
        <w:rPr>
          <w:rFonts w:asciiTheme="majorHAnsi" w:hAnsiTheme="majorHAnsi" w:cstheme="majorHAnsi"/>
          <w:bCs/>
          <w:sz w:val="22"/>
          <w:szCs w:val="22"/>
        </w:rPr>
        <w:t xml:space="preserve"> do Regulaminu</w:t>
      </w:r>
      <w:r w:rsidR="00FC00F4">
        <w:rPr>
          <w:rFonts w:asciiTheme="majorHAnsi" w:hAnsiTheme="majorHAnsi" w:cstheme="majorHAnsi"/>
          <w:bCs/>
          <w:sz w:val="22"/>
          <w:szCs w:val="22"/>
        </w:rPr>
        <w:t>,</w:t>
      </w:r>
    </w:p>
    <w:p w14:paraId="72FE0937" w14:textId="072F9A66" w:rsidR="00D35757" w:rsidRDefault="00D35757" w:rsidP="00884732">
      <w:pPr>
        <w:pStyle w:val="Default"/>
        <w:numPr>
          <w:ilvl w:val="1"/>
          <w:numId w:val="1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Posiadania na dzień wyjazdu zagranicznego </w:t>
      </w:r>
      <w:r w:rsidRPr="00D35757">
        <w:rPr>
          <w:rFonts w:asciiTheme="majorHAnsi" w:hAnsiTheme="majorHAnsi" w:cstheme="majorHAnsi"/>
          <w:b/>
          <w:sz w:val="22"/>
          <w:szCs w:val="22"/>
        </w:rPr>
        <w:t>ważnego dokumentu tożsamości</w:t>
      </w:r>
      <w:r>
        <w:rPr>
          <w:rFonts w:asciiTheme="majorHAnsi" w:hAnsiTheme="majorHAnsi" w:cstheme="majorHAnsi"/>
          <w:bCs/>
          <w:sz w:val="22"/>
          <w:szCs w:val="22"/>
        </w:rPr>
        <w:t xml:space="preserve"> tj. dowodu osobistego lub paszportu,</w:t>
      </w:r>
    </w:p>
    <w:p w14:paraId="714564BD" w14:textId="71A57172" w:rsidR="00884732" w:rsidRPr="00884732" w:rsidRDefault="00884732" w:rsidP="00884732">
      <w:pPr>
        <w:pStyle w:val="Default"/>
        <w:numPr>
          <w:ilvl w:val="1"/>
          <w:numId w:val="1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84732">
        <w:rPr>
          <w:rFonts w:asciiTheme="majorHAnsi" w:hAnsiTheme="majorHAnsi" w:cstheme="majorHAnsi"/>
          <w:bCs/>
          <w:sz w:val="22"/>
          <w:szCs w:val="22"/>
        </w:rPr>
        <w:t>Aktywnego udziału w przygotowaniach do mobilności</w:t>
      </w:r>
      <w:r>
        <w:rPr>
          <w:rFonts w:asciiTheme="majorHAnsi" w:hAnsiTheme="majorHAnsi" w:cstheme="majorHAnsi"/>
          <w:bCs/>
          <w:sz w:val="22"/>
          <w:szCs w:val="22"/>
        </w:rPr>
        <w:t xml:space="preserve"> i podpisania list obecności na nich</w:t>
      </w:r>
      <w:r w:rsidRPr="00884732">
        <w:rPr>
          <w:rFonts w:asciiTheme="majorHAnsi" w:hAnsiTheme="majorHAnsi" w:cstheme="majorHAnsi"/>
          <w:bCs/>
          <w:sz w:val="22"/>
          <w:szCs w:val="22"/>
        </w:rPr>
        <w:t>,</w:t>
      </w:r>
    </w:p>
    <w:p w14:paraId="0E36A631" w14:textId="77777777" w:rsidR="00884732" w:rsidRDefault="00884732" w:rsidP="00884732">
      <w:pPr>
        <w:pStyle w:val="Default"/>
        <w:numPr>
          <w:ilvl w:val="1"/>
          <w:numId w:val="1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84732">
        <w:rPr>
          <w:rFonts w:asciiTheme="majorHAnsi" w:hAnsiTheme="majorHAnsi" w:cstheme="majorHAnsi"/>
          <w:bCs/>
          <w:sz w:val="22"/>
          <w:szCs w:val="22"/>
        </w:rPr>
        <w:t>Przestrzegania regulaminu projektu oraz zasad obowiązujących w kraju partnerskim,</w:t>
      </w:r>
    </w:p>
    <w:p w14:paraId="33903A2D" w14:textId="4628F7D7" w:rsidR="00F03BB5" w:rsidRDefault="00F03BB5" w:rsidP="00884732">
      <w:pPr>
        <w:pStyle w:val="Default"/>
        <w:numPr>
          <w:ilvl w:val="1"/>
          <w:numId w:val="1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W</w:t>
      </w:r>
      <w:r w:rsidRPr="00F03BB5">
        <w:rPr>
          <w:rFonts w:asciiTheme="majorHAnsi" w:hAnsiTheme="majorHAnsi" w:cstheme="majorHAnsi"/>
          <w:bCs/>
          <w:sz w:val="22"/>
          <w:szCs w:val="22"/>
        </w:rPr>
        <w:t>ykonywa</w:t>
      </w:r>
      <w:r>
        <w:rPr>
          <w:rFonts w:asciiTheme="majorHAnsi" w:hAnsiTheme="majorHAnsi" w:cstheme="majorHAnsi"/>
          <w:bCs/>
          <w:sz w:val="22"/>
          <w:szCs w:val="22"/>
        </w:rPr>
        <w:t>nia</w:t>
      </w:r>
      <w:r w:rsidRPr="00F03BB5">
        <w:rPr>
          <w:rFonts w:asciiTheme="majorHAnsi" w:hAnsiTheme="majorHAnsi" w:cstheme="majorHAnsi"/>
          <w:bCs/>
          <w:sz w:val="22"/>
          <w:szCs w:val="22"/>
        </w:rPr>
        <w:t xml:space="preserve"> polece</w:t>
      </w:r>
      <w:r>
        <w:rPr>
          <w:rFonts w:asciiTheme="majorHAnsi" w:hAnsiTheme="majorHAnsi" w:cstheme="majorHAnsi"/>
          <w:bCs/>
          <w:sz w:val="22"/>
          <w:szCs w:val="22"/>
        </w:rPr>
        <w:t>ń</w:t>
      </w:r>
      <w:r w:rsidRPr="00F03BB5">
        <w:rPr>
          <w:rFonts w:asciiTheme="majorHAnsi" w:hAnsiTheme="majorHAnsi" w:cstheme="majorHAnsi"/>
          <w:bCs/>
          <w:sz w:val="22"/>
          <w:szCs w:val="22"/>
        </w:rPr>
        <w:t xml:space="preserve"> wyznaczon</w:t>
      </w:r>
      <w:r>
        <w:rPr>
          <w:rFonts w:asciiTheme="majorHAnsi" w:hAnsiTheme="majorHAnsi" w:cstheme="majorHAnsi"/>
          <w:bCs/>
          <w:sz w:val="22"/>
          <w:szCs w:val="22"/>
        </w:rPr>
        <w:t>ych</w:t>
      </w:r>
      <w:r w:rsidRPr="00F03BB5">
        <w:rPr>
          <w:rFonts w:asciiTheme="majorHAnsi" w:hAnsiTheme="majorHAnsi" w:cstheme="majorHAnsi"/>
          <w:bCs/>
          <w:sz w:val="22"/>
          <w:szCs w:val="22"/>
        </w:rPr>
        <w:t xml:space="preserve"> opiekunów</w:t>
      </w:r>
      <w:r>
        <w:rPr>
          <w:rFonts w:asciiTheme="majorHAnsi" w:hAnsiTheme="majorHAnsi" w:cstheme="majorHAnsi"/>
          <w:bCs/>
          <w:sz w:val="22"/>
          <w:szCs w:val="22"/>
        </w:rPr>
        <w:t xml:space="preserve"> i nauczycieli,</w:t>
      </w:r>
    </w:p>
    <w:p w14:paraId="733F569C" w14:textId="095293F5" w:rsidR="003F0A89" w:rsidRPr="00884732" w:rsidRDefault="003F0A89" w:rsidP="00884732">
      <w:pPr>
        <w:pStyle w:val="Default"/>
        <w:numPr>
          <w:ilvl w:val="1"/>
          <w:numId w:val="1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Aktywnego udziału w </w:t>
      </w:r>
      <w:r w:rsidR="006B4EDA">
        <w:rPr>
          <w:rFonts w:asciiTheme="majorHAnsi" w:hAnsiTheme="majorHAnsi" w:cstheme="majorHAnsi"/>
          <w:bCs/>
          <w:sz w:val="22"/>
          <w:szCs w:val="22"/>
        </w:rPr>
        <w:t>zajęciach merytorycznych podczas mobilności,</w:t>
      </w:r>
    </w:p>
    <w:p w14:paraId="61925F45" w14:textId="4C2A30F4" w:rsidR="00884732" w:rsidRPr="00884732" w:rsidRDefault="00884732" w:rsidP="00884732">
      <w:pPr>
        <w:pStyle w:val="Default"/>
        <w:numPr>
          <w:ilvl w:val="1"/>
          <w:numId w:val="1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84732">
        <w:rPr>
          <w:rFonts w:asciiTheme="majorHAnsi" w:hAnsiTheme="majorHAnsi" w:cstheme="majorHAnsi"/>
          <w:bCs/>
          <w:sz w:val="22"/>
          <w:szCs w:val="22"/>
        </w:rPr>
        <w:t>Angażowania się w działania promujące projekt po zakończeniu mobilności (np.</w:t>
      </w:r>
      <w:r w:rsidR="008B6809">
        <w:rPr>
          <w:rFonts w:asciiTheme="majorHAnsi" w:hAnsiTheme="majorHAnsi" w:cstheme="majorHAnsi"/>
          <w:bCs/>
          <w:sz w:val="22"/>
          <w:szCs w:val="22"/>
        </w:rPr>
        <w:t> </w:t>
      </w:r>
      <w:r w:rsidRPr="00884732">
        <w:rPr>
          <w:rFonts w:asciiTheme="majorHAnsi" w:hAnsiTheme="majorHAnsi" w:cstheme="majorHAnsi"/>
          <w:bCs/>
          <w:sz w:val="22"/>
          <w:szCs w:val="22"/>
        </w:rPr>
        <w:t>prezentacje dla rówieśników, udział w wydarzeniach podsumowujących),</w:t>
      </w:r>
    </w:p>
    <w:p w14:paraId="475DC01E" w14:textId="2333CC2E" w:rsidR="00884732" w:rsidRPr="00884732" w:rsidRDefault="003F0A89" w:rsidP="00884732">
      <w:pPr>
        <w:pStyle w:val="Default"/>
        <w:numPr>
          <w:ilvl w:val="1"/>
          <w:numId w:val="14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Wypełnienia karty</w:t>
      </w:r>
      <w:r w:rsidR="00884732" w:rsidRPr="00884732">
        <w:rPr>
          <w:rFonts w:asciiTheme="majorHAnsi" w:hAnsiTheme="majorHAnsi" w:cstheme="majorHAnsi"/>
          <w:bCs/>
          <w:sz w:val="22"/>
          <w:szCs w:val="22"/>
        </w:rPr>
        <w:t xml:space="preserve"> raportu końcowego </w:t>
      </w:r>
      <w:r>
        <w:rPr>
          <w:rFonts w:asciiTheme="majorHAnsi" w:hAnsiTheme="majorHAnsi" w:cstheme="majorHAnsi"/>
          <w:bCs/>
          <w:sz w:val="22"/>
          <w:szCs w:val="22"/>
        </w:rPr>
        <w:t>i innych</w:t>
      </w:r>
      <w:r w:rsidR="00884732" w:rsidRPr="00884732">
        <w:rPr>
          <w:rFonts w:asciiTheme="majorHAnsi" w:hAnsiTheme="majorHAnsi" w:cstheme="majorHAnsi"/>
          <w:bCs/>
          <w:sz w:val="22"/>
          <w:szCs w:val="22"/>
        </w:rPr>
        <w:t xml:space="preserve"> form ewaluacji </w:t>
      </w:r>
      <w:r>
        <w:rPr>
          <w:rFonts w:asciiTheme="majorHAnsi" w:hAnsiTheme="majorHAnsi" w:cstheme="majorHAnsi"/>
          <w:bCs/>
          <w:sz w:val="22"/>
          <w:szCs w:val="22"/>
        </w:rPr>
        <w:t>na każdym etapie projektu</w:t>
      </w:r>
      <w:r w:rsidR="00884732" w:rsidRPr="00884732">
        <w:rPr>
          <w:rFonts w:asciiTheme="majorHAnsi" w:hAnsiTheme="majorHAnsi" w:cstheme="majorHAnsi"/>
          <w:bCs/>
          <w:sz w:val="22"/>
          <w:szCs w:val="22"/>
        </w:rPr>
        <w:t>.</w:t>
      </w:r>
    </w:p>
    <w:p w14:paraId="72A027DF" w14:textId="77777777" w:rsidR="00884732" w:rsidRPr="00884732" w:rsidRDefault="00884732" w:rsidP="00542A5F">
      <w:pPr>
        <w:pStyle w:val="Default"/>
        <w:numPr>
          <w:ilvl w:val="0"/>
          <w:numId w:val="14"/>
        </w:numPr>
        <w:spacing w:after="24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84732">
        <w:rPr>
          <w:rFonts w:asciiTheme="majorHAnsi" w:hAnsiTheme="majorHAnsi" w:cstheme="majorHAnsi"/>
          <w:bCs/>
          <w:sz w:val="22"/>
          <w:szCs w:val="22"/>
        </w:rPr>
        <w:t>Niewywiązywanie się z obowiązków może skutkować wykluczeniem z projektu.</w:t>
      </w:r>
    </w:p>
    <w:p w14:paraId="58E32E45" w14:textId="77777777" w:rsidR="00542A5F" w:rsidRPr="00542A5F" w:rsidRDefault="00542A5F" w:rsidP="00100171">
      <w:pPr>
        <w:pStyle w:val="Default"/>
        <w:spacing w:after="240"/>
        <w:jc w:val="center"/>
        <w:rPr>
          <w:rFonts w:asciiTheme="majorHAnsi" w:hAnsiTheme="majorHAnsi" w:cstheme="majorHAnsi"/>
          <w:b/>
          <w:bCs/>
        </w:rPr>
      </w:pPr>
      <w:r w:rsidRPr="00542A5F">
        <w:rPr>
          <w:rFonts w:asciiTheme="majorHAnsi" w:hAnsiTheme="majorHAnsi" w:cstheme="majorHAnsi"/>
          <w:b/>
          <w:bCs/>
        </w:rPr>
        <w:t>§6 Postanowienia końcowe</w:t>
      </w:r>
    </w:p>
    <w:p w14:paraId="675D5195" w14:textId="61FC757D" w:rsidR="00076B83" w:rsidRDefault="00076B83" w:rsidP="00542A5F">
      <w:pPr>
        <w:pStyle w:val="Default"/>
        <w:numPr>
          <w:ilvl w:val="0"/>
          <w:numId w:val="15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76B83">
        <w:rPr>
          <w:rFonts w:asciiTheme="majorHAnsi" w:hAnsiTheme="majorHAnsi" w:cstheme="majorHAnsi"/>
          <w:bCs/>
          <w:sz w:val="22"/>
          <w:szCs w:val="22"/>
        </w:rPr>
        <w:t xml:space="preserve">W przypadku pytań lub wątpliwości dotyczących postanowień Regulaminu, wszelkich informacji udzielają członkowie Komisji </w:t>
      </w:r>
      <w:r w:rsidR="0083294F">
        <w:rPr>
          <w:rFonts w:asciiTheme="majorHAnsi" w:hAnsiTheme="majorHAnsi" w:cstheme="majorHAnsi"/>
          <w:bCs/>
          <w:sz w:val="22"/>
          <w:szCs w:val="22"/>
        </w:rPr>
        <w:t>r</w:t>
      </w:r>
      <w:r w:rsidRPr="00076B83">
        <w:rPr>
          <w:rFonts w:asciiTheme="majorHAnsi" w:hAnsiTheme="majorHAnsi" w:cstheme="majorHAnsi"/>
          <w:bCs/>
          <w:sz w:val="22"/>
          <w:szCs w:val="22"/>
        </w:rPr>
        <w:t>ekrutacyjne</w:t>
      </w:r>
      <w:r>
        <w:rPr>
          <w:rFonts w:asciiTheme="majorHAnsi" w:hAnsiTheme="majorHAnsi" w:cstheme="majorHAnsi"/>
          <w:bCs/>
          <w:sz w:val="22"/>
          <w:szCs w:val="22"/>
        </w:rPr>
        <w:t xml:space="preserve">j </w:t>
      </w:r>
      <w:r w:rsidR="0083294F">
        <w:rPr>
          <w:rFonts w:asciiTheme="majorHAnsi" w:hAnsiTheme="majorHAnsi" w:cstheme="majorHAnsi"/>
          <w:bCs/>
          <w:sz w:val="22"/>
          <w:szCs w:val="22"/>
        </w:rPr>
        <w:t>i Koordynator Projektu.</w:t>
      </w:r>
    </w:p>
    <w:p w14:paraId="673DD3CF" w14:textId="45638A5F" w:rsidR="0083294F" w:rsidRDefault="00216C1B" w:rsidP="00542A5F">
      <w:pPr>
        <w:pStyle w:val="Default"/>
        <w:numPr>
          <w:ilvl w:val="0"/>
          <w:numId w:val="15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16C1B">
        <w:rPr>
          <w:rFonts w:asciiTheme="majorHAnsi" w:hAnsiTheme="majorHAnsi" w:cstheme="majorHAnsi"/>
          <w:bCs/>
          <w:sz w:val="22"/>
          <w:szCs w:val="22"/>
        </w:rPr>
        <w:t>Udział w rekrutacji jest jednoznaczny z wyrażeniem chęci udziału w mobilności. W przypadku rezygnacji z udziału uczeń jest zobowiązany przekazać taką informację Koordynatorowi Projektu niezwłoczne po zakończeniu rekrutacji. Wówczas jego miejsce obejmuje kolejna osoba z listy rezerwowej z najwyższą punktacją</w:t>
      </w:r>
      <w:r>
        <w:rPr>
          <w:rFonts w:asciiTheme="majorHAnsi" w:hAnsiTheme="majorHAnsi" w:cstheme="majorHAnsi"/>
          <w:bCs/>
          <w:sz w:val="22"/>
          <w:szCs w:val="22"/>
        </w:rPr>
        <w:t>.</w:t>
      </w:r>
    </w:p>
    <w:p w14:paraId="2B3288F1" w14:textId="079987C6" w:rsidR="00216C1B" w:rsidRDefault="00216C1B" w:rsidP="00542A5F">
      <w:pPr>
        <w:pStyle w:val="Default"/>
        <w:numPr>
          <w:ilvl w:val="0"/>
          <w:numId w:val="15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16C1B">
        <w:rPr>
          <w:rFonts w:asciiTheme="majorHAnsi" w:hAnsiTheme="majorHAnsi" w:cstheme="majorHAnsi"/>
          <w:bCs/>
          <w:sz w:val="22"/>
          <w:szCs w:val="22"/>
        </w:rPr>
        <w:t xml:space="preserve">Przebieg rekrutacji zostanie podsumowany przez Komisję </w:t>
      </w:r>
      <w:r>
        <w:rPr>
          <w:rFonts w:asciiTheme="majorHAnsi" w:hAnsiTheme="majorHAnsi" w:cstheme="majorHAnsi"/>
          <w:bCs/>
          <w:sz w:val="22"/>
          <w:szCs w:val="22"/>
        </w:rPr>
        <w:t>r</w:t>
      </w:r>
      <w:r w:rsidRPr="00216C1B">
        <w:rPr>
          <w:rFonts w:asciiTheme="majorHAnsi" w:hAnsiTheme="majorHAnsi" w:cstheme="majorHAnsi"/>
          <w:bCs/>
          <w:sz w:val="22"/>
          <w:szCs w:val="22"/>
        </w:rPr>
        <w:t>ekrutacyjną w ramach protokołu z</w:t>
      </w:r>
      <w:r w:rsidR="008B6809">
        <w:rPr>
          <w:rFonts w:asciiTheme="majorHAnsi" w:hAnsiTheme="majorHAnsi" w:cstheme="majorHAnsi"/>
          <w:bCs/>
          <w:sz w:val="22"/>
          <w:szCs w:val="22"/>
        </w:rPr>
        <w:t> </w:t>
      </w:r>
      <w:r w:rsidRPr="00216C1B">
        <w:rPr>
          <w:rFonts w:asciiTheme="majorHAnsi" w:hAnsiTheme="majorHAnsi" w:cstheme="majorHAnsi"/>
          <w:bCs/>
          <w:sz w:val="22"/>
          <w:szCs w:val="22"/>
        </w:rPr>
        <w:t xml:space="preserve">obrad oraz raportu, które przedstawione zostaną Koordynatorowi Projektu oraz Dyrektorowi </w:t>
      </w:r>
      <w:r>
        <w:rPr>
          <w:rFonts w:asciiTheme="majorHAnsi" w:hAnsiTheme="majorHAnsi" w:cstheme="majorHAnsi"/>
          <w:bCs/>
          <w:sz w:val="22"/>
          <w:szCs w:val="22"/>
        </w:rPr>
        <w:t>s</w:t>
      </w:r>
      <w:r w:rsidRPr="00216C1B">
        <w:rPr>
          <w:rFonts w:asciiTheme="majorHAnsi" w:hAnsiTheme="majorHAnsi" w:cstheme="majorHAnsi"/>
          <w:bCs/>
          <w:sz w:val="22"/>
          <w:szCs w:val="22"/>
        </w:rPr>
        <w:t>zkoły</w:t>
      </w:r>
      <w:r>
        <w:rPr>
          <w:rFonts w:asciiTheme="majorHAnsi" w:hAnsiTheme="majorHAnsi" w:cstheme="majorHAnsi"/>
          <w:bCs/>
          <w:sz w:val="22"/>
          <w:szCs w:val="22"/>
        </w:rPr>
        <w:t>.</w:t>
      </w:r>
    </w:p>
    <w:p w14:paraId="1E72E45C" w14:textId="1196F5B8" w:rsidR="00542A5F" w:rsidRPr="00542A5F" w:rsidRDefault="00542A5F" w:rsidP="00542A5F">
      <w:pPr>
        <w:pStyle w:val="Default"/>
        <w:numPr>
          <w:ilvl w:val="0"/>
          <w:numId w:val="15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2A5F">
        <w:rPr>
          <w:rFonts w:asciiTheme="majorHAnsi" w:hAnsiTheme="majorHAnsi" w:cstheme="majorHAnsi"/>
          <w:bCs/>
          <w:sz w:val="22"/>
          <w:szCs w:val="22"/>
        </w:rPr>
        <w:t xml:space="preserve">Regulamin może ulec zmianie w przypadku konieczności dostosowania do wytycznych programu </w:t>
      </w:r>
      <w:r>
        <w:rPr>
          <w:rFonts w:asciiTheme="majorHAnsi" w:hAnsiTheme="majorHAnsi" w:cstheme="majorHAnsi"/>
          <w:bCs/>
          <w:sz w:val="22"/>
          <w:szCs w:val="22"/>
        </w:rPr>
        <w:t>FERS</w:t>
      </w:r>
      <w:r w:rsidR="00076B83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542A5F">
        <w:rPr>
          <w:rFonts w:asciiTheme="majorHAnsi" w:hAnsiTheme="majorHAnsi" w:cstheme="majorHAnsi"/>
          <w:bCs/>
          <w:sz w:val="22"/>
          <w:szCs w:val="22"/>
        </w:rPr>
        <w:t>Erasmus+ lub innych istotnych czynników organizacyjnych</w:t>
      </w:r>
      <w:r w:rsidR="00076B83">
        <w:rPr>
          <w:rFonts w:asciiTheme="majorHAnsi" w:hAnsiTheme="majorHAnsi" w:cstheme="majorHAnsi"/>
          <w:bCs/>
          <w:sz w:val="22"/>
          <w:szCs w:val="22"/>
        </w:rPr>
        <w:t xml:space="preserve"> lub wypadków losowych</w:t>
      </w:r>
    </w:p>
    <w:p w14:paraId="3C4310C0" w14:textId="59604C09" w:rsidR="00542A5F" w:rsidRPr="00542A5F" w:rsidRDefault="00542A5F" w:rsidP="00542A5F">
      <w:pPr>
        <w:pStyle w:val="Default"/>
        <w:numPr>
          <w:ilvl w:val="0"/>
          <w:numId w:val="15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2A5F">
        <w:rPr>
          <w:rFonts w:asciiTheme="majorHAnsi" w:hAnsiTheme="majorHAnsi" w:cstheme="majorHAnsi"/>
          <w:bCs/>
          <w:sz w:val="22"/>
          <w:szCs w:val="22"/>
        </w:rPr>
        <w:t xml:space="preserve">Regulamin wchodzi w życie z dniem </w:t>
      </w:r>
      <w:r w:rsidR="008B6809">
        <w:rPr>
          <w:rFonts w:asciiTheme="majorHAnsi" w:hAnsiTheme="majorHAnsi" w:cstheme="majorHAnsi"/>
          <w:b/>
          <w:bCs/>
          <w:sz w:val="22"/>
          <w:szCs w:val="22"/>
        </w:rPr>
        <w:t>01.04.2025 r.</w:t>
      </w:r>
      <w:r w:rsidRPr="00542A5F">
        <w:rPr>
          <w:rFonts w:asciiTheme="majorHAnsi" w:hAnsiTheme="majorHAnsi" w:cstheme="majorHAnsi"/>
          <w:bCs/>
          <w:sz w:val="22"/>
          <w:szCs w:val="22"/>
        </w:rPr>
        <w:t xml:space="preserve"> i obowiązuje do zakończenia realizacji projektu.</w:t>
      </w:r>
    </w:p>
    <w:p w14:paraId="20787181" w14:textId="77777777" w:rsidR="00884732" w:rsidRPr="00C85158" w:rsidRDefault="00884732" w:rsidP="00884732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4332C618" w14:textId="3A1A0C8E" w:rsidR="00100171" w:rsidRDefault="00100171" w:rsidP="00100171">
      <w:pPr>
        <w:pStyle w:val="Default"/>
        <w:spacing w:after="24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Załączniki</w:t>
      </w:r>
    </w:p>
    <w:p w14:paraId="623CFC04" w14:textId="29B1CF18" w:rsidR="00100171" w:rsidRPr="00100171" w:rsidRDefault="00100171" w:rsidP="00100171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  <w:r w:rsidRPr="00100171">
        <w:rPr>
          <w:rFonts w:asciiTheme="majorHAnsi" w:hAnsiTheme="majorHAnsi" w:cstheme="majorHAnsi"/>
          <w:bCs/>
          <w:sz w:val="22"/>
          <w:szCs w:val="22"/>
        </w:rPr>
        <w:t>Zał</w:t>
      </w:r>
      <w:r>
        <w:rPr>
          <w:rFonts w:asciiTheme="majorHAnsi" w:hAnsiTheme="majorHAnsi" w:cstheme="majorHAnsi"/>
          <w:bCs/>
          <w:sz w:val="22"/>
          <w:szCs w:val="22"/>
        </w:rPr>
        <w:t>ącznik nr</w:t>
      </w:r>
      <w:r w:rsidRPr="00100171">
        <w:rPr>
          <w:rFonts w:asciiTheme="majorHAnsi" w:hAnsiTheme="majorHAnsi" w:cstheme="majorHAnsi"/>
          <w:bCs/>
          <w:sz w:val="22"/>
          <w:szCs w:val="22"/>
        </w:rPr>
        <w:t xml:space="preserve"> 1 </w:t>
      </w:r>
      <w:r>
        <w:rPr>
          <w:rFonts w:asciiTheme="majorHAnsi" w:hAnsiTheme="majorHAnsi" w:cstheme="majorHAnsi"/>
          <w:bCs/>
          <w:sz w:val="22"/>
          <w:szCs w:val="22"/>
        </w:rPr>
        <w:t>Formularz zgłoszeniowy ucznia,</w:t>
      </w:r>
    </w:p>
    <w:p w14:paraId="589D1B50" w14:textId="0FADDF71" w:rsidR="00100171" w:rsidRPr="00100171" w:rsidRDefault="00100171" w:rsidP="00100171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  <w:r w:rsidRPr="00100171">
        <w:rPr>
          <w:rFonts w:asciiTheme="majorHAnsi" w:hAnsiTheme="majorHAnsi" w:cstheme="majorHAnsi"/>
          <w:bCs/>
          <w:sz w:val="22"/>
          <w:szCs w:val="22"/>
        </w:rPr>
        <w:t>Zał</w:t>
      </w:r>
      <w:r>
        <w:rPr>
          <w:rFonts w:asciiTheme="majorHAnsi" w:hAnsiTheme="majorHAnsi" w:cstheme="majorHAnsi"/>
          <w:bCs/>
          <w:sz w:val="22"/>
          <w:szCs w:val="22"/>
        </w:rPr>
        <w:t>ącznik nr</w:t>
      </w:r>
      <w:r w:rsidRPr="00100171">
        <w:rPr>
          <w:rFonts w:asciiTheme="majorHAnsi" w:hAnsiTheme="majorHAnsi" w:cstheme="majorHAnsi"/>
          <w:bCs/>
          <w:sz w:val="22"/>
          <w:szCs w:val="22"/>
        </w:rPr>
        <w:t xml:space="preserve"> 2 </w:t>
      </w:r>
      <w:r w:rsidR="00F65452">
        <w:rPr>
          <w:rFonts w:asciiTheme="majorHAnsi" w:hAnsiTheme="majorHAnsi" w:cstheme="majorHAnsi"/>
          <w:bCs/>
          <w:sz w:val="22"/>
          <w:szCs w:val="22"/>
        </w:rPr>
        <w:t>Klauzule informacyjne</w:t>
      </w:r>
      <w:r w:rsidRPr="00100171">
        <w:rPr>
          <w:rFonts w:asciiTheme="majorHAnsi" w:hAnsiTheme="majorHAnsi" w:cstheme="majorHAnsi"/>
          <w:bCs/>
          <w:sz w:val="22"/>
          <w:szCs w:val="22"/>
        </w:rPr>
        <w:t>;</w:t>
      </w:r>
    </w:p>
    <w:p w14:paraId="1E2DC18D" w14:textId="467F6C83" w:rsidR="00100171" w:rsidRPr="00100171" w:rsidRDefault="00100171" w:rsidP="00100171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  <w:r w:rsidRPr="00100171">
        <w:rPr>
          <w:rFonts w:asciiTheme="majorHAnsi" w:hAnsiTheme="majorHAnsi" w:cstheme="majorHAnsi"/>
          <w:bCs/>
          <w:sz w:val="22"/>
          <w:szCs w:val="22"/>
        </w:rPr>
        <w:t>Zał</w:t>
      </w:r>
      <w:r>
        <w:rPr>
          <w:rFonts w:asciiTheme="majorHAnsi" w:hAnsiTheme="majorHAnsi" w:cstheme="majorHAnsi"/>
          <w:bCs/>
          <w:sz w:val="22"/>
          <w:szCs w:val="22"/>
        </w:rPr>
        <w:t>ącznik nr</w:t>
      </w:r>
      <w:r w:rsidRPr="00100171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 xml:space="preserve">3 </w:t>
      </w:r>
      <w:r w:rsidRPr="00100171">
        <w:rPr>
          <w:rFonts w:asciiTheme="majorHAnsi" w:hAnsiTheme="majorHAnsi" w:cstheme="majorHAnsi"/>
          <w:bCs/>
          <w:sz w:val="22"/>
          <w:szCs w:val="22"/>
        </w:rPr>
        <w:t xml:space="preserve">Instrukcja wypełniania dokumentów </w:t>
      </w:r>
      <w:r w:rsidR="0031748E">
        <w:rPr>
          <w:rFonts w:asciiTheme="majorHAnsi" w:hAnsiTheme="majorHAnsi" w:cstheme="majorHAnsi"/>
          <w:bCs/>
          <w:sz w:val="22"/>
          <w:szCs w:val="22"/>
        </w:rPr>
        <w:t>zgłoszeniowych</w:t>
      </w:r>
      <w:r w:rsidRPr="00100171">
        <w:rPr>
          <w:rFonts w:asciiTheme="majorHAnsi" w:hAnsiTheme="majorHAnsi" w:cstheme="majorHAnsi"/>
          <w:bCs/>
          <w:sz w:val="22"/>
          <w:szCs w:val="22"/>
        </w:rPr>
        <w:t>;</w:t>
      </w:r>
    </w:p>
    <w:p w14:paraId="6C5EADCA" w14:textId="5BD85F9B" w:rsidR="00C7297B" w:rsidRDefault="00C7297B" w:rsidP="00C7297B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  <w:r w:rsidRPr="00100171">
        <w:rPr>
          <w:rFonts w:asciiTheme="majorHAnsi" w:hAnsiTheme="majorHAnsi" w:cstheme="majorHAnsi"/>
          <w:bCs/>
          <w:sz w:val="22"/>
          <w:szCs w:val="22"/>
        </w:rPr>
        <w:t>Zał</w:t>
      </w:r>
      <w:r>
        <w:rPr>
          <w:rFonts w:asciiTheme="majorHAnsi" w:hAnsiTheme="majorHAnsi" w:cstheme="majorHAnsi"/>
          <w:bCs/>
          <w:sz w:val="22"/>
          <w:szCs w:val="22"/>
        </w:rPr>
        <w:t>ącznik nr</w:t>
      </w:r>
      <w:r w:rsidRPr="00100171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>4</w:t>
      </w:r>
      <w:r w:rsidR="00F65452" w:rsidRPr="00F65452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65452" w:rsidRPr="0031748E">
        <w:rPr>
          <w:rFonts w:asciiTheme="majorHAnsi" w:hAnsiTheme="majorHAnsi" w:cstheme="majorHAnsi"/>
          <w:bCs/>
          <w:sz w:val="22"/>
          <w:szCs w:val="22"/>
        </w:rPr>
        <w:t xml:space="preserve">Wzór umowy uczestnika </w:t>
      </w:r>
      <w:r w:rsidR="00F65452">
        <w:rPr>
          <w:rFonts w:asciiTheme="majorHAnsi" w:hAnsiTheme="majorHAnsi" w:cstheme="majorHAnsi"/>
          <w:bCs/>
          <w:sz w:val="22"/>
          <w:szCs w:val="22"/>
        </w:rPr>
        <w:t>ze szkołą</w:t>
      </w:r>
      <w:r w:rsidRPr="00100171">
        <w:rPr>
          <w:rFonts w:asciiTheme="majorHAnsi" w:hAnsiTheme="majorHAnsi" w:cstheme="majorHAnsi"/>
          <w:bCs/>
          <w:sz w:val="22"/>
          <w:szCs w:val="22"/>
        </w:rPr>
        <w:t xml:space="preserve">; </w:t>
      </w:r>
    </w:p>
    <w:p w14:paraId="5C6710DE" w14:textId="1501423E" w:rsidR="00100171" w:rsidRDefault="00100171" w:rsidP="00100171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  <w:r w:rsidRPr="00100171">
        <w:rPr>
          <w:rFonts w:asciiTheme="majorHAnsi" w:hAnsiTheme="majorHAnsi" w:cstheme="majorHAnsi"/>
          <w:bCs/>
          <w:sz w:val="22"/>
          <w:szCs w:val="22"/>
        </w:rPr>
        <w:t>Zał</w:t>
      </w:r>
      <w:r>
        <w:rPr>
          <w:rFonts w:asciiTheme="majorHAnsi" w:hAnsiTheme="majorHAnsi" w:cstheme="majorHAnsi"/>
          <w:bCs/>
          <w:sz w:val="22"/>
          <w:szCs w:val="22"/>
        </w:rPr>
        <w:t>ącznik nr</w:t>
      </w:r>
      <w:r w:rsidRPr="0010017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7297B">
        <w:rPr>
          <w:rFonts w:asciiTheme="majorHAnsi" w:hAnsiTheme="majorHAnsi" w:cstheme="majorHAnsi"/>
          <w:bCs/>
          <w:sz w:val="22"/>
          <w:szCs w:val="22"/>
        </w:rPr>
        <w:t>5</w:t>
      </w:r>
      <w:r w:rsidR="00F65452" w:rsidRPr="00F65452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65452">
        <w:rPr>
          <w:rFonts w:asciiTheme="majorHAnsi" w:hAnsiTheme="majorHAnsi" w:cstheme="majorHAnsi"/>
          <w:bCs/>
          <w:sz w:val="22"/>
          <w:szCs w:val="22"/>
        </w:rPr>
        <w:t>Zakres danych do umowy</w:t>
      </w:r>
      <w:r w:rsidRPr="00100171">
        <w:rPr>
          <w:rFonts w:asciiTheme="majorHAnsi" w:hAnsiTheme="majorHAnsi" w:cstheme="majorHAnsi"/>
          <w:bCs/>
          <w:sz w:val="22"/>
          <w:szCs w:val="22"/>
        </w:rPr>
        <w:t>;</w:t>
      </w:r>
    </w:p>
    <w:p w14:paraId="0BB834CF" w14:textId="77777777" w:rsidR="005C634C" w:rsidRDefault="005C634C" w:rsidP="00100171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</w:p>
    <w:p w14:paraId="48059A6E" w14:textId="77777777" w:rsidR="00C7297B" w:rsidRPr="00100171" w:rsidRDefault="00C7297B" w:rsidP="00100171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</w:p>
    <w:p w14:paraId="45A66938" w14:textId="77777777" w:rsidR="00C85158" w:rsidRPr="0043167B" w:rsidRDefault="00C85158" w:rsidP="00C85158">
      <w:pPr>
        <w:pStyle w:val="Default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E304EC8" w14:textId="7CDB771D" w:rsidR="00E53AFD" w:rsidRPr="00E53AFD" w:rsidRDefault="00E53AFD" w:rsidP="00E53AF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14:paraId="0348D26E" w14:textId="77777777" w:rsidR="00E53AFD" w:rsidRPr="00E53AFD" w:rsidRDefault="00E53AFD">
      <w:pPr>
        <w:rPr>
          <w:rFonts w:cstheme="minorHAnsi"/>
        </w:rPr>
      </w:pPr>
    </w:p>
    <w:sectPr w:rsidR="00E53AFD" w:rsidRPr="00E53AFD" w:rsidSect="002E7785">
      <w:headerReference w:type="default" r:id="rId8"/>
      <w:footerReference w:type="default" r:id="rId9"/>
      <w:pgSz w:w="11906" w:h="16838"/>
      <w:pgMar w:top="1134" w:right="1417" w:bottom="1417" w:left="1417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F4D81" w14:textId="77777777" w:rsidR="006D099A" w:rsidRDefault="006D099A" w:rsidP="00E53AFD">
      <w:pPr>
        <w:spacing w:after="0" w:line="240" w:lineRule="auto"/>
      </w:pPr>
      <w:r>
        <w:separator/>
      </w:r>
    </w:p>
  </w:endnote>
  <w:endnote w:type="continuationSeparator" w:id="0">
    <w:p w14:paraId="5CE5F0D5" w14:textId="77777777" w:rsidR="006D099A" w:rsidRDefault="006D099A" w:rsidP="00E53AFD">
      <w:pPr>
        <w:spacing w:after="0" w:line="240" w:lineRule="auto"/>
      </w:pPr>
      <w:r>
        <w:continuationSeparator/>
      </w:r>
    </w:p>
  </w:endnote>
  <w:endnote w:type="continuationNotice" w:id="1">
    <w:p w14:paraId="639AC824" w14:textId="77777777" w:rsidR="006D099A" w:rsidRDefault="006D0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 'Arial Narrow'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6A5D8" w14:textId="22C14AF5" w:rsidR="00E96A9C" w:rsidRPr="00D73B2D" w:rsidRDefault="00E96A9C" w:rsidP="00E96A9C">
    <w:pPr>
      <w:pStyle w:val="Stopka"/>
      <w:jc w:val="right"/>
      <w:rPr>
        <w:rFonts w:ascii="Book Antiqua" w:hAnsi="Book Antiqua"/>
      </w:rPr>
    </w:pPr>
    <w:r w:rsidRPr="00D73B2D">
      <w:rPr>
        <w:rFonts w:ascii="Book Antiqua" w:hAnsi="Book Antiqua"/>
        <w:noProof/>
      </w:rPr>
      <w:drawing>
        <wp:anchor distT="0" distB="0" distL="114300" distR="114300" simplePos="0" relativeHeight="251658240" behindDoc="1" locked="0" layoutInCell="1" allowOverlap="1" wp14:anchorId="1D52F110" wp14:editId="153A7683">
          <wp:simplePos x="0" y="0"/>
          <wp:positionH relativeFrom="margin">
            <wp:posOffset>-320675</wp:posOffset>
          </wp:positionH>
          <wp:positionV relativeFrom="margin">
            <wp:posOffset>8785860</wp:posOffset>
          </wp:positionV>
          <wp:extent cx="518160" cy="655320"/>
          <wp:effectExtent l="0" t="0" r="0" b="0"/>
          <wp:wrapTight wrapText="bothSides">
            <wp:wrapPolygon edited="0">
              <wp:start x="0" y="0"/>
              <wp:lineTo x="0" y="20721"/>
              <wp:lineTo x="20647" y="20721"/>
              <wp:lineTo x="20647" y="0"/>
              <wp:lineTo x="0" y="0"/>
            </wp:wrapPolygon>
          </wp:wrapTight>
          <wp:docPr id="1275675463" name="Obraz 2" descr="Obraz zawierający Ludzka twarz, owa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577037" name="Obraz 2" descr="Obraz zawierający Ludzka twarz, owal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B2D">
      <w:rPr>
        <w:rFonts w:ascii="Book Antiqua" w:hAnsi="Book Antiqua"/>
      </w:rPr>
      <w:tab/>
      <w:t>Szkoła Podstawowa nr 14 im. Stanisława Staszica w Pabianicach – mobilność do Grecji</w:t>
    </w:r>
  </w:p>
  <w:p w14:paraId="44FA4026" w14:textId="77777777" w:rsidR="00695C51" w:rsidRDefault="00695C51" w:rsidP="00695C51">
    <w:pPr>
      <w:pStyle w:val="Stopka"/>
      <w:jc w:val="right"/>
    </w:pPr>
  </w:p>
  <w:sdt>
    <w:sdtPr>
      <w:id w:val="2028438441"/>
      <w:docPartObj>
        <w:docPartGallery w:val="Page Numbers (Bottom of Page)"/>
        <w:docPartUnique/>
      </w:docPartObj>
    </w:sdtPr>
    <w:sdtContent>
      <w:p w14:paraId="2D90A803" w14:textId="27F6DFF3" w:rsidR="00E53AFD" w:rsidRDefault="00E53AFD" w:rsidP="00695C51">
        <w:pPr>
          <w:pStyle w:val="Stopka"/>
          <w:jc w:val="right"/>
        </w:pPr>
        <w:r w:rsidRPr="00E53AFD">
          <w:rPr>
            <w:i/>
            <w:iCs/>
            <w:sz w:val="16"/>
            <w:szCs w:val="16"/>
          </w:rPr>
          <w:fldChar w:fldCharType="begin"/>
        </w:r>
        <w:r w:rsidRPr="00E53AFD">
          <w:rPr>
            <w:i/>
            <w:iCs/>
            <w:sz w:val="16"/>
            <w:szCs w:val="16"/>
          </w:rPr>
          <w:instrText>PAGE   \* MERGEFORMAT</w:instrText>
        </w:r>
        <w:r w:rsidRPr="00E53AFD">
          <w:rPr>
            <w:i/>
            <w:iCs/>
            <w:sz w:val="16"/>
            <w:szCs w:val="16"/>
          </w:rPr>
          <w:fldChar w:fldCharType="separate"/>
        </w:r>
        <w:r w:rsidRPr="00E53AFD">
          <w:rPr>
            <w:i/>
            <w:iCs/>
            <w:sz w:val="16"/>
            <w:szCs w:val="16"/>
          </w:rPr>
          <w:t>2</w:t>
        </w:r>
        <w:r w:rsidRPr="00E53AFD">
          <w:rPr>
            <w:i/>
            <w:i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5D58D" w14:textId="77777777" w:rsidR="006D099A" w:rsidRDefault="006D099A" w:rsidP="00E53AFD">
      <w:pPr>
        <w:spacing w:after="0" w:line="240" w:lineRule="auto"/>
      </w:pPr>
      <w:r>
        <w:separator/>
      </w:r>
    </w:p>
  </w:footnote>
  <w:footnote w:type="continuationSeparator" w:id="0">
    <w:p w14:paraId="3FF8CEF1" w14:textId="77777777" w:rsidR="006D099A" w:rsidRDefault="006D099A" w:rsidP="00E53AFD">
      <w:pPr>
        <w:spacing w:after="0" w:line="240" w:lineRule="auto"/>
      </w:pPr>
      <w:r>
        <w:continuationSeparator/>
      </w:r>
    </w:p>
  </w:footnote>
  <w:footnote w:type="continuationNotice" w:id="1">
    <w:p w14:paraId="5B2ABC14" w14:textId="77777777" w:rsidR="006D099A" w:rsidRDefault="006D099A">
      <w:pPr>
        <w:spacing w:after="0" w:line="240" w:lineRule="auto"/>
      </w:pPr>
    </w:p>
  </w:footnote>
  <w:footnote w:id="2">
    <w:p w14:paraId="1E84770C" w14:textId="3BB1F3FB" w:rsidR="00120FD4" w:rsidRPr="00B02A20" w:rsidRDefault="00120FD4">
      <w:pPr>
        <w:pStyle w:val="Tekstprzypisudolnego"/>
        <w:rPr>
          <w:sz w:val="18"/>
          <w:szCs w:val="18"/>
        </w:rPr>
      </w:pPr>
      <w:r w:rsidRPr="00B02A20">
        <w:rPr>
          <w:rStyle w:val="Odwoanieprzypisudolnego"/>
          <w:sz w:val="18"/>
          <w:szCs w:val="18"/>
        </w:rPr>
        <w:footnoteRef/>
      </w:r>
      <w:r w:rsidRPr="00B02A20">
        <w:rPr>
          <w:sz w:val="18"/>
          <w:szCs w:val="18"/>
        </w:rPr>
        <w:t xml:space="preserve"> Szczegółowy opis grupy docelowej znajduje się w załączniku </w:t>
      </w:r>
      <w:r w:rsidR="00DA2F75" w:rsidRPr="00B02A20">
        <w:rPr>
          <w:sz w:val="18"/>
          <w:szCs w:val="18"/>
        </w:rPr>
        <w:t xml:space="preserve">nr </w:t>
      </w:r>
      <w:r w:rsidR="002B41BD">
        <w:rPr>
          <w:sz w:val="18"/>
          <w:szCs w:val="18"/>
        </w:rPr>
        <w:t>1</w:t>
      </w:r>
      <w:r w:rsidR="00DA2F75" w:rsidRPr="00B02A20">
        <w:rPr>
          <w:sz w:val="18"/>
          <w:szCs w:val="18"/>
        </w:rPr>
        <w:t xml:space="preserve"> do Regulaminu Rekrutacji.</w:t>
      </w:r>
    </w:p>
    <w:p w14:paraId="3F6560CC" w14:textId="77777777" w:rsidR="00DA2F75" w:rsidRDefault="00DA2F75">
      <w:pPr>
        <w:pStyle w:val="Tekstprzypisudolnego"/>
      </w:pPr>
    </w:p>
  </w:footnote>
  <w:footnote w:id="3">
    <w:p w14:paraId="4751990B" w14:textId="036B7D8A" w:rsidR="00801194" w:rsidRPr="00B02A20" w:rsidRDefault="00801194">
      <w:pPr>
        <w:pStyle w:val="Tekstprzypisudolnego"/>
        <w:rPr>
          <w:sz w:val="18"/>
          <w:szCs w:val="18"/>
        </w:rPr>
      </w:pPr>
      <w:r w:rsidRPr="00B02A20">
        <w:rPr>
          <w:rStyle w:val="Odwoanieprzypisudolnego"/>
          <w:sz w:val="18"/>
          <w:szCs w:val="18"/>
        </w:rPr>
        <w:footnoteRef/>
      </w:r>
      <w:r w:rsidRPr="00B02A20">
        <w:rPr>
          <w:sz w:val="18"/>
          <w:szCs w:val="18"/>
        </w:rPr>
        <w:t xml:space="preserve"> Szczegółowy opis wykluczeń edukacyjnych znajduje się w załączniku nr </w:t>
      </w:r>
      <w:r w:rsidR="002B41BD">
        <w:rPr>
          <w:sz w:val="18"/>
          <w:szCs w:val="18"/>
        </w:rPr>
        <w:t>1</w:t>
      </w:r>
      <w:r w:rsidR="00B02A20" w:rsidRPr="00B02A20">
        <w:rPr>
          <w:sz w:val="18"/>
          <w:szCs w:val="18"/>
        </w:rPr>
        <w:t xml:space="preserve"> i </w:t>
      </w:r>
      <w:r w:rsidR="00502E09">
        <w:rPr>
          <w:sz w:val="18"/>
          <w:szCs w:val="18"/>
        </w:rPr>
        <w:t>3</w:t>
      </w:r>
      <w:r w:rsidRPr="00B02A20">
        <w:rPr>
          <w:sz w:val="18"/>
          <w:szCs w:val="18"/>
        </w:rPr>
        <w:t xml:space="preserve"> do Regulaminu Rekrutacji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1C628" w14:textId="52658408" w:rsidR="00E53AFD" w:rsidRDefault="00695C51">
    <w:pPr>
      <w:pStyle w:val="Nagwek"/>
    </w:pPr>
    <w:r>
      <w:rPr>
        <w:rFonts w:cs="Calibri"/>
        <w:noProof/>
        <w:lang w:eastAsia="pl-PL"/>
      </w:rPr>
      <w:drawing>
        <wp:inline distT="0" distB="0" distL="0" distR="0" wp14:anchorId="78288446" wp14:editId="1B870B50">
          <wp:extent cx="5753100" cy="792480"/>
          <wp:effectExtent l="0" t="0" r="0" b="7620"/>
          <wp:docPr id="324148262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107202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66128"/>
    <w:multiLevelType w:val="multilevel"/>
    <w:tmpl w:val="04EC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751C8"/>
    <w:multiLevelType w:val="multilevel"/>
    <w:tmpl w:val="B33C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D05FE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B55173"/>
    <w:multiLevelType w:val="hybridMultilevel"/>
    <w:tmpl w:val="34609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93BBB"/>
    <w:multiLevelType w:val="hybridMultilevel"/>
    <w:tmpl w:val="E9C2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F07EF"/>
    <w:multiLevelType w:val="multilevel"/>
    <w:tmpl w:val="20F0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86B7D"/>
    <w:multiLevelType w:val="multilevel"/>
    <w:tmpl w:val="D53297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134397"/>
    <w:multiLevelType w:val="hybridMultilevel"/>
    <w:tmpl w:val="7DB87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63F17"/>
    <w:multiLevelType w:val="hybridMultilevel"/>
    <w:tmpl w:val="4EB25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92134"/>
    <w:multiLevelType w:val="multilevel"/>
    <w:tmpl w:val="D42C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D35B32"/>
    <w:multiLevelType w:val="hybridMultilevel"/>
    <w:tmpl w:val="3B8CC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E407E"/>
    <w:multiLevelType w:val="hybridMultilevel"/>
    <w:tmpl w:val="C06C9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D5178"/>
    <w:multiLevelType w:val="hybridMultilevel"/>
    <w:tmpl w:val="D23CDAF8"/>
    <w:lvl w:ilvl="0" w:tplc="A8AEC8A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7A1A042D"/>
    <w:multiLevelType w:val="multilevel"/>
    <w:tmpl w:val="C852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9063AD"/>
    <w:multiLevelType w:val="hybridMultilevel"/>
    <w:tmpl w:val="9588E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078655">
    <w:abstractNumId w:val="8"/>
  </w:num>
  <w:num w:numId="2" w16cid:durableId="1370716491">
    <w:abstractNumId w:val="10"/>
  </w:num>
  <w:num w:numId="3" w16cid:durableId="615916676">
    <w:abstractNumId w:val="4"/>
  </w:num>
  <w:num w:numId="4" w16cid:durableId="1702977363">
    <w:abstractNumId w:val="7"/>
  </w:num>
  <w:num w:numId="5" w16cid:durableId="1354383139">
    <w:abstractNumId w:val="3"/>
  </w:num>
  <w:num w:numId="6" w16cid:durableId="763067418">
    <w:abstractNumId w:val="2"/>
  </w:num>
  <w:num w:numId="7" w16cid:durableId="1555042697">
    <w:abstractNumId w:val="6"/>
  </w:num>
  <w:num w:numId="8" w16cid:durableId="1132213423">
    <w:abstractNumId w:val="12"/>
  </w:num>
  <w:num w:numId="9" w16cid:durableId="1274819734">
    <w:abstractNumId w:val="14"/>
  </w:num>
  <w:num w:numId="10" w16cid:durableId="1717849930">
    <w:abstractNumId w:val="11"/>
  </w:num>
  <w:num w:numId="11" w16cid:durableId="161087640">
    <w:abstractNumId w:val="9"/>
  </w:num>
  <w:num w:numId="12" w16cid:durableId="1880359247">
    <w:abstractNumId w:val="0"/>
  </w:num>
  <w:num w:numId="13" w16cid:durableId="897012947">
    <w:abstractNumId w:val="1"/>
  </w:num>
  <w:num w:numId="14" w16cid:durableId="1974825819">
    <w:abstractNumId w:val="5"/>
  </w:num>
  <w:num w:numId="15" w16cid:durableId="8189647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FD"/>
    <w:rsid w:val="000077D9"/>
    <w:rsid w:val="00012ACA"/>
    <w:rsid w:val="00015CDE"/>
    <w:rsid w:val="00041228"/>
    <w:rsid w:val="00041DEF"/>
    <w:rsid w:val="00043AF4"/>
    <w:rsid w:val="00053B11"/>
    <w:rsid w:val="00072B1A"/>
    <w:rsid w:val="000750D5"/>
    <w:rsid w:val="00075753"/>
    <w:rsid w:val="00076B83"/>
    <w:rsid w:val="00080DDB"/>
    <w:rsid w:val="00084CCC"/>
    <w:rsid w:val="00094B80"/>
    <w:rsid w:val="000A3D70"/>
    <w:rsid w:val="000A47E7"/>
    <w:rsid w:val="000B3C30"/>
    <w:rsid w:val="000B62E7"/>
    <w:rsid w:val="000C1E85"/>
    <w:rsid w:val="000C6570"/>
    <w:rsid w:val="000D4018"/>
    <w:rsid w:val="000D70A2"/>
    <w:rsid w:val="000E2198"/>
    <w:rsid w:val="00100171"/>
    <w:rsid w:val="00100A8E"/>
    <w:rsid w:val="00102E84"/>
    <w:rsid w:val="001132E5"/>
    <w:rsid w:val="00120FD4"/>
    <w:rsid w:val="00124212"/>
    <w:rsid w:val="00135DD3"/>
    <w:rsid w:val="00136B6D"/>
    <w:rsid w:val="00137ACB"/>
    <w:rsid w:val="001829F4"/>
    <w:rsid w:val="00186F22"/>
    <w:rsid w:val="00187DA2"/>
    <w:rsid w:val="00196BA0"/>
    <w:rsid w:val="001B06B2"/>
    <w:rsid w:val="001B13BA"/>
    <w:rsid w:val="001C245A"/>
    <w:rsid w:val="001D4F21"/>
    <w:rsid w:val="001E1B43"/>
    <w:rsid w:val="001E4C1A"/>
    <w:rsid w:val="001F485C"/>
    <w:rsid w:val="001F622D"/>
    <w:rsid w:val="00212347"/>
    <w:rsid w:val="00216C1B"/>
    <w:rsid w:val="002747F9"/>
    <w:rsid w:val="0028757F"/>
    <w:rsid w:val="002A4596"/>
    <w:rsid w:val="002A482C"/>
    <w:rsid w:val="002B41BD"/>
    <w:rsid w:val="002B518F"/>
    <w:rsid w:val="002D0126"/>
    <w:rsid w:val="002E7785"/>
    <w:rsid w:val="003057DA"/>
    <w:rsid w:val="0031651C"/>
    <w:rsid w:val="0031748E"/>
    <w:rsid w:val="00340EAC"/>
    <w:rsid w:val="003468B1"/>
    <w:rsid w:val="00350197"/>
    <w:rsid w:val="0037795C"/>
    <w:rsid w:val="00386AC0"/>
    <w:rsid w:val="0039177E"/>
    <w:rsid w:val="003A1EB6"/>
    <w:rsid w:val="003A69F5"/>
    <w:rsid w:val="003B2E44"/>
    <w:rsid w:val="003D5D31"/>
    <w:rsid w:val="003F0A89"/>
    <w:rsid w:val="003F547C"/>
    <w:rsid w:val="0043167B"/>
    <w:rsid w:val="00445842"/>
    <w:rsid w:val="00461973"/>
    <w:rsid w:val="004751AD"/>
    <w:rsid w:val="00492C09"/>
    <w:rsid w:val="004A1B8D"/>
    <w:rsid w:val="004A34A2"/>
    <w:rsid w:val="004B61D5"/>
    <w:rsid w:val="00502E09"/>
    <w:rsid w:val="00527A3B"/>
    <w:rsid w:val="00534F22"/>
    <w:rsid w:val="005351D1"/>
    <w:rsid w:val="00540A57"/>
    <w:rsid w:val="00542A5F"/>
    <w:rsid w:val="00551E9F"/>
    <w:rsid w:val="00563D88"/>
    <w:rsid w:val="005657F0"/>
    <w:rsid w:val="005874CB"/>
    <w:rsid w:val="005A0195"/>
    <w:rsid w:val="005B5119"/>
    <w:rsid w:val="005C634C"/>
    <w:rsid w:val="005C7124"/>
    <w:rsid w:val="005D36E5"/>
    <w:rsid w:val="005D5FFB"/>
    <w:rsid w:val="005E3B85"/>
    <w:rsid w:val="005E7163"/>
    <w:rsid w:val="00610F88"/>
    <w:rsid w:val="00612D88"/>
    <w:rsid w:val="00620CB9"/>
    <w:rsid w:val="006210CC"/>
    <w:rsid w:val="00622E20"/>
    <w:rsid w:val="00646BEE"/>
    <w:rsid w:val="00651E88"/>
    <w:rsid w:val="00670803"/>
    <w:rsid w:val="00674FD2"/>
    <w:rsid w:val="006834EC"/>
    <w:rsid w:val="00686AB5"/>
    <w:rsid w:val="006875DE"/>
    <w:rsid w:val="00695C51"/>
    <w:rsid w:val="006B4CC6"/>
    <w:rsid w:val="006B4EDA"/>
    <w:rsid w:val="006B6C71"/>
    <w:rsid w:val="006D099A"/>
    <w:rsid w:val="006E71F6"/>
    <w:rsid w:val="006E74A4"/>
    <w:rsid w:val="006F6B02"/>
    <w:rsid w:val="00714A51"/>
    <w:rsid w:val="00721808"/>
    <w:rsid w:val="0073589C"/>
    <w:rsid w:val="00741F76"/>
    <w:rsid w:val="007562AE"/>
    <w:rsid w:val="00760ED4"/>
    <w:rsid w:val="007613AA"/>
    <w:rsid w:val="007647A0"/>
    <w:rsid w:val="007707D1"/>
    <w:rsid w:val="00791B05"/>
    <w:rsid w:val="00794529"/>
    <w:rsid w:val="007B0EE7"/>
    <w:rsid w:val="007B2FBA"/>
    <w:rsid w:val="007D4616"/>
    <w:rsid w:val="007F7B5A"/>
    <w:rsid w:val="00801194"/>
    <w:rsid w:val="008213DE"/>
    <w:rsid w:val="008305B7"/>
    <w:rsid w:val="008327E9"/>
    <w:rsid w:val="0083294F"/>
    <w:rsid w:val="00842938"/>
    <w:rsid w:val="00844FA7"/>
    <w:rsid w:val="00861CD8"/>
    <w:rsid w:val="008834B0"/>
    <w:rsid w:val="00884732"/>
    <w:rsid w:val="008A3102"/>
    <w:rsid w:val="008A7B19"/>
    <w:rsid w:val="008B0199"/>
    <w:rsid w:val="008B6809"/>
    <w:rsid w:val="008B6B89"/>
    <w:rsid w:val="008C1EC1"/>
    <w:rsid w:val="008C30AD"/>
    <w:rsid w:val="008F5AF9"/>
    <w:rsid w:val="0095031A"/>
    <w:rsid w:val="00953753"/>
    <w:rsid w:val="00956D6C"/>
    <w:rsid w:val="009740BD"/>
    <w:rsid w:val="0097568D"/>
    <w:rsid w:val="009914ED"/>
    <w:rsid w:val="009A2457"/>
    <w:rsid w:val="009D6FAC"/>
    <w:rsid w:val="009F2AC7"/>
    <w:rsid w:val="009F382E"/>
    <w:rsid w:val="009F39A7"/>
    <w:rsid w:val="009F75EA"/>
    <w:rsid w:val="00A1535D"/>
    <w:rsid w:val="00A33902"/>
    <w:rsid w:val="00A629A9"/>
    <w:rsid w:val="00AB146F"/>
    <w:rsid w:val="00AB66D8"/>
    <w:rsid w:val="00AB68D0"/>
    <w:rsid w:val="00AD2F48"/>
    <w:rsid w:val="00AD60AB"/>
    <w:rsid w:val="00AE545B"/>
    <w:rsid w:val="00AF16BF"/>
    <w:rsid w:val="00B02A20"/>
    <w:rsid w:val="00B04909"/>
    <w:rsid w:val="00B15B4F"/>
    <w:rsid w:val="00B20626"/>
    <w:rsid w:val="00B2585F"/>
    <w:rsid w:val="00B85F47"/>
    <w:rsid w:val="00BA660F"/>
    <w:rsid w:val="00BB46EF"/>
    <w:rsid w:val="00BF3DCB"/>
    <w:rsid w:val="00C158EB"/>
    <w:rsid w:val="00C21505"/>
    <w:rsid w:val="00C308C0"/>
    <w:rsid w:val="00C43A88"/>
    <w:rsid w:val="00C51D6F"/>
    <w:rsid w:val="00C63C55"/>
    <w:rsid w:val="00C7297B"/>
    <w:rsid w:val="00C77AF4"/>
    <w:rsid w:val="00C85158"/>
    <w:rsid w:val="00C974B9"/>
    <w:rsid w:val="00CB281C"/>
    <w:rsid w:val="00CD25B7"/>
    <w:rsid w:val="00CD41B7"/>
    <w:rsid w:val="00CE117E"/>
    <w:rsid w:val="00CF7044"/>
    <w:rsid w:val="00D35757"/>
    <w:rsid w:val="00D47EB1"/>
    <w:rsid w:val="00D50644"/>
    <w:rsid w:val="00D52F61"/>
    <w:rsid w:val="00D56AC6"/>
    <w:rsid w:val="00D61297"/>
    <w:rsid w:val="00D63594"/>
    <w:rsid w:val="00D93081"/>
    <w:rsid w:val="00D96AAB"/>
    <w:rsid w:val="00DA2F75"/>
    <w:rsid w:val="00DC0B1F"/>
    <w:rsid w:val="00DD400C"/>
    <w:rsid w:val="00DD5875"/>
    <w:rsid w:val="00DD623B"/>
    <w:rsid w:val="00DE1946"/>
    <w:rsid w:val="00DE5C52"/>
    <w:rsid w:val="00E025D7"/>
    <w:rsid w:val="00E17086"/>
    <w:rsid w:val="00E23466"/>
    <w:rsid w:val="00E53AFD"/>
    <w:rsid w:val="00E60225"/>
    <w:rsid w:val="00E71D32"/>
    <w:rsid w:val="00E81C4C"/>
    <w:rsid w:val="00E83CF8"/>
    <w:rsid w:val="00E85702"/>
    <w:rsid w:val="00E873B8"/>
    <w:rsid w:val="00E96A9C"/>
    <w:rsid w:val="00E9779F"/>
    <w:rsid w:val="00EA5C37"/>
    <w:rsid w:val="00EB5C63"/>
    <w:rsid w:val="00EE3889"/>
    <w:rsid w:val="00EF340E"/>
    <w:rsid w:val="00F03BB5"/>
    <w:rsid w:val="00F1474E"/>
    <w:rsid w:val="00F27D1A"/>
    <w:rsid w:val="00F65452"/>
    <w:rsid w:val="00F732BD"/>
    <w:rsid w:val="00F84785"/>
    <w:rsid w:val="00F85F03"/>
    <w:rsid w:val="00FA00BE"/>
    <w:rsid w:val="00FC00F4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21B62"/>
  <w15:chartTrackingRefBased/>
  <w15:docId w15:val="{90A51AA9-8C90-45DD-AF2A-B33139F9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AFD"/>
  </w:style>
  <w:style w:type="paragraph" w:styleId="Stopka">
    <w:name w:val="footer"/>
    <w:basedOn w:val="Normalny"/>
    <w:link w:val="StopkaZnak"/>
    <w:unhideWhenUsed/>
    <w:rsid w:val="00E5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3AFD"/>
  </w:style>
  <w:style w:type="table" w:styleId="Tabela-Siatka">
    <w:name w:val="Table Grid"/>
    <w:basedOn w:val="Standardowy"/>
    <w:uiPriority w:val="39"/>
    <w:rsid w:val="00E5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E53AF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'Arial Narrow'" w:eastAsia="Arial, 'Arial Narrow'" w:hAnsi="Arial, 'Arial Narrow'" w:cs="Arial, 'Arial Narrow'"/>
      <w:color w:val="000000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6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6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6E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5C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5C37"/>
    <w:pPr>
      <w:spacing w:after="0" w:line="240" w:lineRule="auto"/>
      <w:ind w:left="720"/>
    </w:pPr>
    <w:rPr>
      <w:rFonts w:ascii="Calibri" w:eastAsia="SimSun" w:hAnsi="Calibri" w:cs="Calibri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31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F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F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F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7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7D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7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D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82102-68A2-4F27-A992-788FBB12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1511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Adela Szczepaniak</cp:lastModifiedBy>
  <cp:revision>3</cp:revision>
  <dcterms:created xsi:type="dcterms:W3CDTF">2025-03-31T07:26:00Z</dcterms:created>
  <dcterms:modified xsi:type="dcterms:W3CDTF">2025-03-31T07:58:00Z</dcterms:modified>
</cp:coreProperties>
</file>